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E1" w:rsidRDefault="00AF48E1" w:rsidP="00E201D8">
      <w:pPr>
        <w:spacing w:beforeLines="120"/>
        <w:rPr>
          <w:b/>
        </w:rPr>
      </w:pPr>
      <w:r>
        <w:rPr>
          <w:b/>
          <w:noProof/>
          <w:lang w:val="en-US" w:eastAsia="zh-CN"/>
        </w:rPr>
        <w:drawing>
          <wp:inline distT="0" distB="0" distL="0" distR="0">
            <wp:extent cx="2579403"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85862" cy="565292"/>
                    </a:xfrm>
                    <a:prstGeom prst="rect">
                      <a:avLst/>
                    </a:prstGeom>
                  </pic:spPr>
                </pic:pic>
              </a:graphicData>
            </a:graphic>
          </wp:inline>
        </w:drawing>
      </w:r>
    </w:p>
    <w:p w:rsidR="00AF48E1" w:rsidRPr="00454B98" w:rsidRDefault="00AF48E1" w:rsidP="00E201D8">
      <w:pPr>
        <w:spacing w:beforeLines="120"/>
        <w:rPr>
          <w:b/>
        </w:rPr>
      </w:pPr>
      <w:bookmarkStart w:id="0" w:name="_Hlk66199442"/>
      <w:r>
        <w:rPr>
          <w:b/>
        </w:rPr>
        <w:t>Văn phòng các Cộng đồng Thiểu số triển khai khảo sát về COVID-19</w:t>
      </w:r>
    </w:p>
    <w:bookmarkEnd w:id="0"/>
    <w:p w:rsidR="00AF48E1" w:rsidRPr="00454B98" w:rsidRDefault="00AF48E1" w:rsidP="00AF48E1">
      <w:pPr>
        <w:pStyle w:val="ListParagraph"/>
        <w:numPr>
          <w:ilvl w:val="0"/>
          <w:numId w:val="25"/>
        </w:numPr>
        <w:ind w:left="714" w:hanging="357"/>
        <w:rPr>
          <w:szCs w:val="24"/>
        </w:rPr>
      </w:pPr>
      <w:r>
        <w:t xml:space="preserve">Văn phòng các Cộng đồng Thiểu số đang kêu gọi những người thuộc các cộng đồng thiểu số trên khắp New Zealand (Aotearoa) chia sẻ những cảm nhận, trải nghiệm và mối bận tâm của các bạn về những thách thức mà các bạn đang phải đối mặt vì </w:t>
      </w:r>
      <w:r w:rsidR="004A1AB9" w:rsidRPr="0001291D">
        <w:t xml:space="preserve">đại </w:t>
      </w:r>
      <w:r>
        <w:t xml:space="preserve">dịch COVID-19. </w:t>
      </w:r>
    </w:p>
    <w:p w:rsidR="00AF48E1" w:rsidRPr="00454B98" w:rsidRDefault="00AF48E1" w:rsidP="00AF48E1">
      <w:pPr>
        <w:pStyle w:val="ListParagraph"/>
        <w:numPr>
          <w:ilvl w:val="0"/>
          <w:numId w:val="25"/>
        </w:numPr>
        <w:ind w:left="714" w:hanging="357"/>
        <w:rPr>
          <w:szCs w:val="24"/>
        </w:rPr>
      </w:pPr>
      <w:r>
        <w:t xml:space="preserve">COVID-19 có thể làm trầm trọng hơn những bất bình đẳng vốn đang tồn tại trong xã hội. Một số tác động tức thời, bao gồm ảnh hưởng đến việc làm, thì được biết đến rộng rãi; nhưng chúng tôi muốn đảm bảo rằng những cảm nhận và mối bận tâm của các cộng đồng thiểu số sẽ tiếp tục định hình cho những phản ứng của chính phủ đối với đại dịch. </w:t>
      </w:r>
    </w:p>
    <w:p w:rsidR="00AF48E1" w:rsidRPr="00454B98" w:rsidRDefault="00AF48E1" w:rsidP="00AF48E1">
      <w:pPr>
        <w:pStyle w:val="ListParagraph"/>
        <w:numPr>
          <w:ilvl w:val="0"/>
          <w:numId w:val="25"/>
        </w:numPr>
        <w:ind w:left="714" w:hanging="357"/>
        <w:rPr>
          <w:szCs w:val="24"/>
        </w:rPr>
      </w:pPr>
      <w:r>
        <w:t xml:space="preserve">Văn phòng các Cộng đồng Thiểu số đã thiết kế ra một bài khảo sát để nắm bắt sơ bộ về những trải nghiệm và mối bận tâm của các cộng đồng thiểu số về đại dịch COVID-19.  </w:t>
      </w:r>
    </w:p>
    <w:p w:rsidR="00AF48E1" w:rsidRPr="00454B98" w:rsidRDefault="00AF48E1" w:rsidP="00AF48E1">
      <w:pPr>
        <w:pStyle w:val="ListParagraph"/>
        <w:numPr>
          <w:ilvl w:val="0"/>
          <w:numId w:val="25"/>
        </w:numPr>
        <w:ind w:left="714" w:hanging="357"/>
        <w:rPr>
          <w:szCs w:val="24"/>
        </w:rPr>
      </w:pPr>
      <w:r>
        <w:t xml:space="preserve">Thông tin mà bạn cung cấp khi làm khảo sát này là ẩn danh và sẽ được sử dụng cho các mục đích nghiên cứu của Văn phòng các Cộng đồng Thiểu số, một bộ phận của Bộ Nội vụ. </w:t>
      </w:r>
    </w:p>
    <w:p w:rsidR="00AF48E1" w:rsidRDefault="00AF48E1" w:rsidP="00AF48E1">
      <w:pPr>
        <w:pStyle w:val="ListParagraph"/>
        <w:numPr>
          <w:ilvl w:val="0"/>
          <w:numId w:val="25"/>
        </w:numPr>
        <w:ind w:left="714" w:hanging="357"/>
        <w:rPr>
          <w:szCs w:val="24"/>
        </w:rPr>
      </w:pPr>
      <w:r>
        <w:t>Khảo sát sẽ được tiến hành từ thứ Sáu, 26 tháng Hai đến thứ Sáu, 2</w:t>
      </w:r>
      <w:r w:rsidR="003F2EB3" w:rsidRPr="003F2EB3">
        <w:t>3</w:t>
      </w:r>
      <w:r>
        <w:t xml:space="preserve"> tháng </w:t>
      </w:r>
      <w:r w:rsidR="003F2EB3" w:rsidRPr="00690B90">
        <w:t>Tư</w:t>
      </w:r>
      <w:r>
        <w:t xml:space="preserve"> năm 2021.</w:t>
      </w:r>
    </w:p>
    <w:p w:rsidR="00640866" w:rsidRDefault="00640866" w:rsidP="00AF48E1">
      <w:pPr>
        <w:pStyle w:val="ListParagraph"/>
        <w:numPr>
          <w:ilvl w:val="0"/>
          <w:numId w:val="25"/>
        </w:numPr>
        <w:ind w:left="714" w:hanging="357"/>
        <w:rPr>
          <w:szCs w:val="24"/>
        </w:rPr>
      </w:pPr>
      <w:r>
        <w:t>Bạn có thể nhờ người khác giúp bạn làm bài khảo sát.</w:t>
      </w:r>
    </w:p>
    <w:p w:rsidR="005F7935" w:rsidRPr="00454B98" w:rsidRDefault="005F7935" w:rsidP="00AF48E1">
      <w:pPr>
        <w:pStyle w:val="ListParagraph"/>
        <w:numPr>
          <w:ilvl w:val="0"/>
          <w:numId w:val="25"/>
        </w:numPr>
        <w:ind w:left="714" w:hanging="357"/>
        <w:rPr>
          <w:szCs w:val="24"/>
        </w:rPr>
      </w:pPr>
      <w:r>
        <w:t xml:space="preserve">Để truy cập vào bài khảo sát trực tuyến, vui lòng bấm vào đường link sau: </w:t>
      </w:r>
      <w:hyperlink r:id="rId13" w:history="1">
        <w:r>
          <w:rPr>
            <w:rStyle w:val="Hyperlink"/>
          </w:rPr>
          <w:t>https://www.surveymonkey.com/r/OECCOVID-19SurveyMIN</w:t>
        </w:r>
      </w:hyperlink>
    </w:p>
    <w:p w:rsidR="00134DFC" w:rsidRDefault="00AF48E1" w:rsidP="0097753D">
      <w:pPr>
        <w:shd w:val="clear" w:color="auto" w:fill="FFFFFF"/>
        <w:spacing w:before="240" w:after="360"/>
        <w:rPr>
          <w:color w:val="212529"/>
          <w:szCs w:val="24"/>
        </w:rPr>
      </w:pPr>
      <w:r>
        <w:rPr>
          <w:color w:val="212529"/>
        </w:rPr>
        <w:t>Thông điệp này được Bộ phận Dịch thuật thuộc Bộ Nội vụ dịch ra tiếng Việt và được chia sẻ bởi Mạng lưới Thông tin Đa ngôn ngữ.</w:t>
      </w:r>
      <w:r w:rsidR="0001291D" w:rsidRPr="0001291D">
        <w:rPr>
          <w:color w:val="212529"/>
        </w:rPr>
        <w:t xml:space="preserve"> </w:t>
      </w:r>
      <w:r>
        <w:rPr>
          <w:color w:val="212529"/>
        </w:rPr>
        <w:t xml:space="preserve">Để biết thêm thông tin về mạng lưới này, vui lòng truy cập trang web của </w:t>
      </w:r>
      <w:hyperlink r:id="rId14" w:history="1">
        <w:r>
          <w:rPr>
            <w:rStyle w:val="Hyperlink"/>
          </w:rPr>
          <w:t>Văn phòng các Cộng đồng Thiểu số</w:t>
        </w:r>
      </w:hyperlink>
      <w:r>
        <w:rPr>
          <w:color w:val="212529"/>
        </w:rPr>
        <w:t>.</w:t>
      </w:r>
    </w:p>
    <w:sectPr w:rsidR="00134DFC" w:rsidSect="00CF4BE3">
      <w:pgSz w:w="11907" w:h="16840" w:code="9"/>
      <w:pgMar w:top="1418" w:right="1418" w:bottom="992" w:left="1418" w:header="425" w:footer="63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F98C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98CB7" w16cid:durableId="24061C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C3" w:rsidRDefault="00703DC3">
      <w:r>
        <w:separator/>
      </w:r>
    </w:p>
    <w:p w:rsidR="00703DC3" w:rsidRDefault="00703DC3"/>
    <w:p w:rsidR="00703DC3" w:rsidRDefault="00703DC3"/>
  </w:endnote>
  <w:endnote w:type="continuationSeparator" w:id="1">
    <w:p w:rsidR="00703DC3" w:rsidRDefault="00703DC3">
      <w:r>
        <w:continuationSeparator/>
      </w:r>
    </w:p>
    <w:p w:rsidR="00703DC3" w:rsidRDefault="00703DC3"/>
    <w:p w:rsidR="00703DC3" w:rsidRDefault="00703DC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C3" w:rsidRDefault="00703DC3" w:rsidP="00FB1990">
      <w:pPr>
        <w:pStyle w:val="Spacer"/>
      </w:pPr>
      <w:r>
        <w:separator/>
      </w:r>
    </w:p>
    <w:p w:rsidR="00703DC3" w:rsidRDefault="00703DC3" w:rsidP="00FB1990">
      <w:pPr>
        <w:pStyle w:val="Spacer"/>
      </w:pPr>
    </w:p>
  </w:footnote>
  <w:footnote w:type="continuationSeparator" w:id="1">
    <w:p w:rsidR="00703DC3" w:rsidRDefault="00703DC3">
      <w:r>
        <w:continuationSeparator/>
      </w:r>
    </w:p>
    <w:p w:rsidR="00703DC3" w:rsidRDefault="00703DC3"/>
    <w:p w:rsidR="00703DC3" w:rsidRDefault="00703D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eta Kelekolio">
    <w15:presenceInfo w15:providerId="AD" w15:userId="S::Koleta.Kelekolio@dia.govt.nz::d3c29b35-d7a3-4c8d-b7bf-3a158f7e59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7F04"/>
  <w:stylePaneSortMethod w:val="0000"/>
  <w:defaultTabStop w:val="567"/>
  <w:characterSpacingControl w:val="doNotCompress"/>
  <w:hdrShapeDefaults>
    <o:shapedefaults v:ext="edit" spidmax="26626"/>
  </w:hdrShapeDefaults>
  <w:footnotePr>
    <w:footnote w:id="0"/>
    <w:footnote w:id="1"/>
  </w:footnotePr>
  <w:endnotePr>
    <w:endnote w:id="0"/>
    <w:endnote w:id="1"/>
  </w:endnotePr>
  <w:compat>
    <w:suppressTopSpacing/>
  </w:compat>
  <w:rsids>
    <w:rsidRoot w:val="00AF48E1"/>
    <w:rsid w:val="00003360"/>
    <w:rsid w:val="00003FC7"/>
    <w:rsid w:val="00005919"/>
    <w:rsid w:val="00007C42"/>
    <w:rsid w:val="0001291D"/>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4DFC"/>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07D83"/>
    <w:rsid w:val="003129BA"/>
    <w:rsid w:val="003148FC"/>
    <w:rsid w:val="0032132E"/>
    <w:rsid w:val="00330820"/>
    <w:rsid w:val="003465C8"/>
    <w:rsid w:val="00346E30"/>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2EB3"/>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1AB9"/>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68DE"/>
    <w:rsid w:val="005F76CC"/>
    <w:rsid w:val="005F7935"/>
    <w:rsid w:val="005F7FF8"/>
    <w:rsid w:val="006004C4"/>
    <w:rsid w:val="006006D9"/>
    <w:rsid w:val="00600CA4"/>
    <w:rsid w:val="00602416"/>
    <w:rsid w:val="006025CE"/>
    <w:rsid w:val="00603635"/>
    <w:rsid w:val="006041F2"/>
    <w:rsid w:val="006064F5"/>
    <w:rsid w:val="00617298"/>
    <w:rsid w:val="00637753"/>
    <w:rsid w:val="00640866"/>
    <w:rsid w:val="00660CE4"/>
    <w:rsid w:val="00662716"/>
    <w:rsid w:val="00676C9F"/>
    <w:rsid w:val="00677B13"/>
    <w:rsid w:val="00677F4E"/>
    <w:rsid w:val="00677F8A"/>
    <w:rsid w:val="00681A08"/>
    <w:rsid w:val="00685ECF"/>
    <w:rsid w:val="006875B8"/>
    <w:rsid w:val="00687CEA"/>
    <w:rsid w:val="00690B90"/>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3DC3"/>
    <w:rsid w:val="007068C8"/>
    <w:rsid w:val="00710932"/>
    <w:rsid w:val="00715B8F"/>
    <w:rsid w:val="0073106E"/>
    <w:rsid w:val="00755142"/>
    <w:rsid w:val="00756BB7"/>
    <w:rsid w:val="0075764B"/>
    <w:rsid w:val="00760C01"/>
    <w:rsid w:val="00761293"/>
    <w:rsid w:val="00767C04"/>
    <w:rsid w:val="007736A2"/>
    <w:rsid w:val="00793FE5"/>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7753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48E1"/>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875ED"/>
    <w:rsid w:val="00B91098"/>
    <w:rsid w:val="00B91904"/>
    <w:rsid w:val="00B92735"/>
    <w:rsid w:val="00B969ED"/>
    <w:rsid w:val="00BA77F1"/>
    <w:rsid w:val="00BB0D90"/>
    <w:rsid w:val="00BB60C6"/>
    <w:rsid w:val="00BB7984"/>
    <w:rsid w:val="00BB7E2A"/>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201D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7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vi-VN"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9" w:qFormat="1"/>
    <w:lsdException w:name="heading 5" w:semiHidden="0" w:uiPriority="1"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AF48E1"/>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vi-VN"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vi-VN"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val="vi-VN"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vi-VN"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vi-VN"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vi-VN"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vi-VN"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vi-VN"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vi-VN"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vi-VN" w:eastAsia="en-US"/>
    </w:rPr>
  </w:style>
  <w:style w:type="character" w:customStyle="1" w:styleId="FooterChar">
    <w:name w:val="Footer Char"/>
    <w:basedOn w:val="DefaultParagraphFont"/>
    <w:link w:val="Footer"/>
    <w:rsid w:val="00065F18"/>
    <w:rPr>
      <w:rFonts w:eastAsiaTheme="minorHAnsi"/>
      <w:i/>
      <w:sz w:val="20"/>
      <w:lang w:val="vi-VN"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vi-VN"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AF48E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48E1"/>
    <w:rPr>
      <w:rFonts w:asciiTheme="minorHAnsi" w:hAnsiTheme="minorHAnsi" w:cstheme="minorBidi"/>
      <w:sz w:val="20"/>
      <w:szCs w:val="20"/>
      <w:lang w:val="vi-VN" w:eastAsia="en-US"/>
    </w:rPr>
  </w:style>
  <w:style w:type="character" w:customStyle="1" w:styleId="UnresolvedMention">
    <w:name w:val="Unresolved Mention"/>
    <w:basedOn w:val="DefaultParagraphFont"/>
    <w:uiPriority w:val="99"/>
    <w:semiHidden/>
    <w:unhideWhenUsed/>
    <w:rsid w:val="00FF7D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3FE5"/>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793FE5"/>
    <w:rPr>
      <w:rFonts w:asciiTheme="minorHAnsi" w:hAnsiTheme="minorHAnsi" w:cs="Calibri"/>
      <w:b/>
      <w:bCs/>
      <w:sz w:val="20"/>
      <w:szCs w:val="20"/>
      <w:lang w:val="vi-VN" w:eastAsia="en-US"/>
    </w:rPr>
  </w:style>
</w:styles>
</file>

<file path=word/webSettings.xml><?xml version="1.0" encoding="utf-8"?>
<w:webSettings xmlns:r="http://schemas.openxmlformats.org/officeDocument/2006/relationships" xmlns:w="http://schemas.openxmlformats.org/wordprocessingml/2006/main">
  <w:divs>
    <w:div w:id="13109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OECCOVID-19SurveyMI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resources-2/multilingual-information-network/"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6EYAVYC5ZNWP-125-28368</_dlc_DocId>
    <_dlc_DocIdUrl xmlns="558556d4-2e70-4fbf-93f2-cbe4b75cbb9c">
      <Url>https://dia.cohesion.net.nz/Sites/CMT/ETC/_layouts/15/DocIdRedir.aspx?ID=6EYAVYC5ZNWP-125-28368</Url>
      <Description>6EYAVYC5ZNWP-125-28368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02C5-1A4F-48D6-BE11-E3DF9CC7028F}">
  <ds:schemaRefs>
    <ds:schemaRef ds:uri="http://schemas.microsoft.com/sharepoint/v3/contenttype/forms"/>
  </ds:schemaRefs>
</ds:datastoreItem>
</file>

<file path=customXml/itemProps2.xml><?xml version="1.0" encoding="utf-8"?>
<ds:datastoreItem xmlns:ds="http://schemas.openxmlformats.org/officeDocument/2006/customXml" ds:itemID="{91A8DEC1-5858-4C99-BACF-744B9B221AE7}">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53BE76AF-13E6-413A-8E3F-0450ECF9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8238B-4EC6-44A2-93DD-C5CF9238F326}">
  <ds:schemaRefs>
    <ds:schemaRef ds:uri="http://schemas.microsoft.com/sharepoint/events"/>
  </ds:schemaRefs>
</ds:datastoreItem>
</file>

<file path=customXml/itemProps5.xml><?xml version="1.0" encoding="utf-8"?>
<ds:datastoreItem xmlns:ds="http://schemas.openxmlformats.org/officeDocument/2006/customXml" ds:itemID="{7F13B0F1-2028-4C32-9581-BB047771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Admin</cp:lastModifiedBy>
  <cp:revision>15</cp:revision>
  <cp:lastPrinted>2014-03-27T01:47:00Z</cp:lastPrinted>
  <dcterms:created xsi:type="dcterms:W3CDTF">2021-03-04T03:10:00Z</dcterms:created>
  <dcterms:modified xsi:type="dcterms:W3CDTF">2021-03-24T08:34:00Z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e1337dd9-e1a7-47e3-b307-e129012b147a</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