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4A73" w14:textId="354F08C7" w:rsidR="00850D6A" w:rsidRDefault="00850D6A" w:rsidP="00AF48E1">
      <w:pPr>
        <w:bidi/>
        <w:spacing w:beforeLines="120" w:before="288"/>
        <w:rPr>
          <w:b/>
          <w:bCs/>
        </w:rPr>
      </w:pPr>
      <w:bookmarkStart w:id="0" w:name="_Hlk66199442"/>
      <w:r>
        <w:rPr>
          <w:b/>
          <w:noProof/>
        </w:rPr>
        <w:drawing>
          <wp:inline distT="0" distB="0" distL="0" distR="0" wp14:anchorId="34107C75" wp14:editId="778356E3">
            <wp:extent cx="257940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5AF78CD2" w:rsidR="00AF48E1" w:rsidRPr="00454B98" w:rsidRDefault="00AF48E1" w:rsidP="00850D6A">
      <w:pPr>
        <w:bidi/>
        <w:spacing w:beforeLines="120" w:before="288"/>
        <w:rPr>
          <w:b/>
        </w:rPr>
      </w:pPr>
      <w:r>
        <w:rPr>
          <w:b/>
          <w:bCs/>
          <w:rtl/>
        </w:rPr>
        <w:t>يجري مكتب الجاليات العرقية استبياناً عن COVID-19</w:t>
      </w:r>
    </w:p>
    <w:bookmarkEnd w:id="0"/>
    <w:p w14:paraId="4100BB7C" w14:textId="77777777" w:rsidR="00AF48E1" w:rsidRPr="00454B98" w:rsidRDefault="00AF48E1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 xml:space="preserve">يطلب مكتب الجاليات العرقية من أفراد الجاليات العرقية في جميع أنحاء Aotearoa نيوزيلندا مشاركة وجهات نظرهم وخبراتهم ومصادر قلقهم بشأن التحديات التي يواجهونها من جراء COVID-19. </w:t>
      </w:r>
    </w:p>
    <w:p w14:paraId="54255472" w14:textId="77777777" w:rsidR="00AF48E1" w:rsidRPr="00454B98" w:rsidRDefault="00AF48E1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>من المرجح أن يفاقم COVID-19 التفاوت الاجتماعي القائم حاليا. بعض التأثيرات المباشرة معروفة جيداً، بما في ذلك التأثير على الوظائف؛ لكننا نريد التأكد من أن وجهات نظر الجاليات العرقية ومخاوفها تستمر في صياغة استجابة الح</w:t>
      </w:r>
      <w:bookmarkStart w:id="1" w:name="_GoBack"/>
      <w:bookmarkEnd w:id="1"/>
      <w:r>
        <w:rPr>
          <w:rtl/>
        </w:rPr>
        <w:t xml:space="preserve">كومة لجانحة COVID-19. </w:t>
      </w:r>
    </w:p>
    <w:p w14:paraId="37256F6F" w14:textId="77777777" w:rsidR="00AF48E1" w:rsidRPr="00454B98" w:rsidRDefault="00AF48E1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 xml:space="preserve">فقد قام مكتب الجاليات العرقية بتصميم استبيان لالتقاط لمحات عن تجارب الجاليات العرقية ومصادر قلقها فيما يتعلق بـ COVID-19. </w:t>
      </w:r>
    </w:p>
    <w:p w14:paraId="12CAEF7D" w14:textId="0CB71465" w:rsidR="00AF48E1" w:rsidRPr="00454B98" w:rsidRDefault="00AF48E1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 xml:space="preserve">وسوف تبقى المعلومات الملتقطة من خلال هذا الاستبيان مجهولة المصدر وستستخدم </w:t>
      </w:r>
      <w:r w:rsidR="009F4A6C">
        <w:rPr>
          <w:rtl/>
        </w:rPr>
        <w:t xml:space="preserve">لأغراض البحث </w:t>
      </w:r>
      <w:r>
        <w:rPr>
          <w:rtl/>
        </w:rPr>
        <w:t xml:space="preserve">من قبل مكتب الجاليات العرقية —وهو أحد أقسام وزارة الشؤون الداخلية. </w:t>
      </w:r>
    </w:p>
    <w:p w14:paraId="0E524988" w14:textId="709BF84E" w:rsidR="00AF48E1" w:rsidRDefault="00AF48E1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>سيفتح الاستبيان من يوم الجمعة 26 فبراير إلى يوم الجمعة 2</w:t>
      </w:r>
      <w:r w:rsidR="009B173B">
        <w:rPr>
          <w:rFonts w:hint="cs"/>
          <w:rtl/>
        </w:rPr>
        <w:t>3</w:t>
      </w:r>
      <w:r>
        <w:rPr>
          <w:rtl/>
        </w:rPr>
        <w:t xml:space="preserve"> </w:t>
      </w:r>
      <w:r w:rsidR="009B173B">
        <w:rPr>
          <w:rFonts w:hint="cs"/>
          <w:rtl/>
        </w:rPr>
        <w:t>ابريل</w:t>
      </w:r>
      <w:r>
        <w:rPr>
          <w:rtl/>
        </w:rPr>
        <w:t xml:space="preserve"> 2021.</w:t>
      </w:r>
    </w:p>
    <w:p w14:paraId="217D4B4E" w14:textId="0753CBA3" w:rsidR="00640866" w:rsidRDefault="00640866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>يمكنك الاستعانة بشخص ما لمساعدتك في إكمال الاستبيان.</w:t>
      </w:r>
    </w:p>
    <w:p w14:paraId="66AB0F14" w14:textId="723C7A73" w:rsidR="005F7935" w:rsidRPr="00454B98" w:rsidRDefault="005F7935" w:rsidP="00AF48E1">
      <w:pPr>
        <w:pStyle w:val="ListParagraph"/>
        <w:numPr>
          <w:ilvl w:val="0"/>
          <w:numId w:val="25"/>
        </w:numPr>
        <w:bidi/>
        <w:ind w:left="714" w:hanging="357"/>
        <w:rPr>
          <w:szCs w:val="24"/>
        </w:rPr>
      </w:pPr>
      <w:r>
        <w:rPr>
          <w:rtl/>
        </w:rPr>
        <w:t xml:space="preserve">للوصول إلى الاستبيان عبر الإنترنت يرجى الضغط على الرابط التالي: </w:t>
      </w:r>
      <w:hyperlink r:id="rId13" w:history="1">
        <w:r>
          <w:rPr>
            <w:rStyle w:val="Hyperlink"/>
          </w:rPr>
          <w:t>https://www.surveymonkey.com/r/OECCOVID-19SurveyMIN</w:t>
        </w:r>
      </w:hyperlink>
    </w:p>
    <w:p w14:paraId="713362BD" w14:textId="467CB416" w:rsidR="00134DFC" w:rsidRDefault="00AF48E1" w:rsidP="0097753D">
      <w:pPr>
        <w:shd w:val="clear" w:color="auto" w:fill="FFFFFF"/>
        <w:bidi/>
        <w:spacing w:before="240" w:after="360"/>
        <w:rPr>
          <w:color w:val="212529"/>
          <w:szCs w:val="24"/>
        </w:rPr>
      </w:pPr>
      <w:r>
        <w:rPr>
          <w:color w:val="212529"/>
          <w:rtl/>
        </w:rPr>
        <w:t>وقد ترجمت هذه الرسالة لدى قسم خدمات الترجمة التابع لوزارة الشؤون الداخلية، وبالتعاون مع شبكة معلومات اللغات المتعددة.</w:t>
      </w:r>
      <w:r w:rsidR="00540F8D">
        <w:rPr>
          <w:rFonts w:hint="cs"/>
          <w:color w:val="212529"/>
          <w:rtl/>
        </w:rPr>
        <w:t xml:space="preserve"> </w:t>
      </w:r>
      <w:r>
        <w:rPr>
          <w:color w:val="212529"/>
          <w:rtl/>
        </w:rPr>
        <w:t xml:space="preserve">لمزيد من المعلومات حول الشبكة قم بزيارة: </w:t>
      </w:r>
      <w:hyperlink r:id="rId14" w:history="1">
        <w:r>
          <w:rPr>
            <w:rStyle w:val="Hyperlink"/>
            <w:rtl/>
          </w:rPr>
          <w:t>الموقع الإلكتروني لمكتب الجاليات العرقية</w:t>
        </w:r>
      </w:hyperlink>
      <w:r>
        <w:rPr>
          <w:color w:val="212529"/>
          <w:rtl/>
        </w:rPr>
        <w:t xml:space="preserve">. 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775A" w14:textId="77777777" w:rsidR="00AF48E1" w:rsidRDefault="00AF48E1">
      <w:r>
        <w:separator/>
      </w:r>
    </w:p>
    <w:p w14:paraId="7EFA749C" w14:textId="77777777" w:rsidR="00AF48E1" w:rsidRDefault="00AF48E1"/>
    <w:p w14:paraId="6958785C" w14:textId="77777777" w:rsidR="00AF48E1" w:rsidRDefault="00AF48E1"/>
  </w:endnote>
  <w:endnote w:type="continuationSeparator" w:id="0">
    <w:p w14:paraId="799F2D01" w14:textId="77777777" w:rsidR="00AF48E1" w:rsidRDefault="00AF48E1">
      <w:r>
        <w:continuationSeparator/>
      </w:r>
    </w:p>
    <w:p w14:paraId="6A8E821D" w14:textId="77777777" w:rsidR="00AF48E1" w:rsidRDefault="00AF48E1"/>
    <w:p w14:paraId="782281F3" w14:textId="77777777" w:rsidR="00AF48E1" w:rsidRDefault="00AF4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5BEB" w14:textId="77777777" w:rsidR="00AF48E1" w:rsidRDefault="00AF48E1" w:rsidP="00FB1990">
      <w:pPr>
        <w:pStyle w:val="Spacer"/>
      </w:pPr>
      <w:r>
        <w:separator/>
      </w:r>
    </w:p>
    <w:p w14:paraId="12443318" w14:textId="77777777" w:rsidR="00AF48E1" w:rsidRDefault="00AF48E1" w:rsidP="00FB1990">
      <w:pPr>
        <w:pStyle w:val="Spacer"/>
      </w:pPr>
    </w:p>
  </w:footnote>
  <w:footnote w:type="continuationSeparator" w:id="0">
    <w:p w14:paraId="1CB6D198" w14:textId="77777777" w:rsidR="00AF48E1" w:rsidRDefault="00AF48E1">
      <w:r>
        <w:continuationSeparator/>
      </w:r>
    </w:p>
    <w:p w14:paraId="2C9369A5" w14:textId="77777777" w:rsidR="00AF48E1" w:rsidRDefault="00AF48E1"/>
    <w:p w14:paraId="2E48A5FA" w14:textId="77777777" w:rsidR="00AF48E1" w:rsidRDefault="00AF4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cs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cs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cs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cs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3412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052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0F8D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0D6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173B"/>
    <w:rsid w:val="009B4C99"/>
    <w:rsid w:val="009C13FB"/>
    <w:rsid w:val="009D28CF"/>
    <w:rsid w:val="009E5D36"/>
    <w:rsid w:val="009E6375"/>
    <w:rsid w:val="009E7CA0"/>
    <w:rsid w:val="009F4A6C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 w:cs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 w:cs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 w:cs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 w:cs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 w:cs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 w:cs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 w:cs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theme="minorBid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8DEC1-5858-4C99-BACF-744B9B221AE7}">
  <ds:schemaRefs>
    <ds:schemaRef ds:uri="http://schemas.microsoft.com/sharepoint/v4"/>
    <ds:schemaRef ds:uri="http://purl.org/dc/terms/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97a3ead-c851-4392-a697-ddc4736d28b5"/>
    <ds:schemaRef ds:uri="http://schemas.microsoft.com/sharepoint/v3/fields"/>
    <ds:schemaRef ds:uri="http://schemas.microsoft.com/sharepoint/v3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911ED2-7D07-422F-997B-1A83476B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6</cp:revision>
  <cp:lastPrinted>2014-03-27T01:47:00Z</cp:lastPrinted>
  <dcterms:created xsi:type="dcterms:W3CDTF">2021-03-25T03:50:00Z</dcterms:created>
  <dcterms:modified xsi:type="dcterms:W3CDTF">2021-03-25T04:12:00Z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