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508BE" w14:textId="1C686353" w:rsidR="00D14716" w:rsidRDefault="006F71BE" w:rsidP="002F0430">
      <w:pPr>
        <w:spacing w:after="120"/>
        <w:rPr>
          <w:rStyle w:val="Heading1Char"/>
          <w:rFonts w:ascii="Acumin Pro" w:hAnsi="Acumin Pro"/>
          <w:color w:val="00908B"/>
          <w:sz w:val="54"/>
          <w:szCs w:val="54"/>
        </w:rPr>
        <w:sectPr w:rsidR="00D14716" w:rsidSect="00DA5324">
          <w:headerReference w:type="default" r:id="rId12"/>
          <w:footerReference w:type="default" r:id="rId13"/>
          <w:headerReference w:type="first" r:id="rId14"/>
          <w:type w:val="continuous"/>
          <w:pgSz w:w="11907" w:h="16840" w:code="9"/>
          <w:pgMar w:top="1418" w:right="1418" w:bottom="992" w:left="1418" w:header="425" w:footer="635" w:gutter="0"/>
          <w:cols w:num="2" w:space="708"/>
          <w:docGrid w:linePitch="360"/>
        </w:sectPr>
      </w:pPr>
      <w:r>
        <w:rPr>
          <w:rFonts w:ascii="Acumin Pro" w:hAnsi="Acumin Pro"/>
          <w:b/>
          <w:bCs/>
          <w:noProof/>
          <w:color w:val="00908B"/>
          <w:kern w:val="32"/>
          <w:sz w:val="48"/>
          <w:szCs w:val="48"/>
        </w:rPr>
        <w:drawing>
          <wp:anchor distT="0" distB="0" distL="114300" distR="114300" simplePos="0" relativeHeight="251658240" behindDoc="1" locked="0" layoutInCell="1" allowOverlap="1" wp14:anchorId="7321F269" wp14:editId="0D453114">
            <wp:simplePos x="0" y="0"/>
            <wp:positionH relativeFrom="margin">
              <wp:posOffset>-114300</wp:posOffset>
            </wp:positionH>
            <wp:positionV relativeFrom="paragraph">
              <wp:posOffset>-517378</wp:posOffset>
            </wp:positionV>
            <wp:extent cx="2218414" cy="871709"/>
            <wp:effectExtent l="0" t="0" r="0" b="0"/>
            <wp:wrapNone/>
            <wp:docPr id="948470526"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18414" cy="871709"/>
                    </a:xfrm>
                    <a:prstGeom prst="rect">
                      <a:avLst/>
                    </a:prstGeom>
                  </pic:spPr>
                </pic:pic>
              </a:graphicData>
            </a:graphic>
            <wp14:sizeRelH relativeFrom="page">
              <wp14:pctWidth>0</wp14:pctWidth>
            </wp14:sizeRelH>
            <wp14:sizeRelV relativeFrom="page">
              <wp14:pctHeight>0</wp14:pctHeight>
            </wp14:sizeRelV>
          </wp:anchor>
        </w:drawing>
      </w:r>
    </w:p>
    <w:p w14:paraId="65B3025F" w14:textId="7B160D7D" w:rsidR="002C6B7A" w:rsidRDefault="003E5E90" w:rsidP="00254C62">
      <w:pPr>
        <w:spacing w:before="0" w:after="120" w:line="276" w:lineRule="auto"/>
        <w:rPr>
          <w:rStyle w:val="Heading1Char"/>
          <w:rFonts w:ascii="Acumin Pro" w:hAnsi="Acumin Pro"/>
          <w:color w:val="00908B"/>
          <w:sz w:val="54"/>
          <w:szCs w:val="54"/>
        </w:rPr>
      </w:pPr>
      <w:bookmarkStart w:id="0" w:name="_Hlk199160750"/>
      <w:r>
        <w:rPr>
          <w:rStyle w:val="Heading1Char"/>
          <w:rFonts w:ascii="Acumin Pro" w:hAnsi="Acumin Pro"/>
          <w:color w:val="00908B"/>
          <w:sz w:val="54"/>
        </w:rPr>
        <w:t xml:space="preserve">Penganiayaan dan pelecehan online </w:t>
      </w:r>
    </w:p>
    <w:p w14:paraId="6F596D55" w14:textId="2E02AE79" w:rsidR="002C6B7A" w:rsidRDefault="002C6B7A" w:rsidP="00A65D89">
      <w:pPr>
        <w:spacing w:line="276" w:lineRule="auto"/>
        <w:rPr>
          <w:rFonts w:ascii="Acumin Pro" w:hAnsi="Acumin Pro"/>
          <w:sz w:val="22"/>
          <w:szCs w:val="22"/>
        </w:rPr>
      </w:pPr>
      <w:r>
        <w:rPr>
          <w:rStyle w:val="Heading1Char"/>
          <w:rFonts w:ascii="Acumin Pro" w:hAnsi="Acumin Pro"/>
          <w:color w:val="00908B"/>
          <w:sz w:val="36"/>
        </w:rPr>
        <w:t>Apa yang dimaksud dengan penganiayaan dan pelecehan online?</w:t>
      </w:r>
      <w:r w:rsidR="00D14716">
        <w:br/>
      </w:r>
      <w:r>
        <w:rPr>
          <w:rFonts w:ascii="Acumin Pro" w:hAnsi="Acumin Pro"/>
          <w:sz w:val="22"/>
        </w:rPr>
        <w:t xml:space="preserve">Penganiayaan dan pelecehan online adalah ketika seseorang menggunakan internet atau media sosial untuk melecehkan, mengintimidasi, merundung atau mengancam orang lain. Ini dapat dilakukan melalui pesan, postingan atau perbuatan online lainnya yang membuat orang tersebut merasa kesal, takut atau </w:t>
      </w:r>
      <w:r w:rsidR="00A65D89" w:rsidRPr="00134EE2">
        <w:rPr>
          <w:rFonts w:ascii="Acumin Pro" w:hAnsi="Acumin Pro"/>
          <w:color w:val="000000" w:themeColor="text1"/>
          <w:sz w:val="22"/>
          <w:szCs w:val="22"/>
        </w:rPr>
        <w:t xml:space="preserve">tidak aman. </w:t>
      </w:r>
      <w:r w:rsidR="006816E0">
        <w:rPr>
          <w:rFonts w:ascii="Acumin Pro" w:hAnsi="Acumin Pro"/>
          <w:color w:val="000000" w:themeColor="text1"/>
          <w:sz w:val="22"/>
          <w:szCs w:val="22"/>
        </w:rPr>
        <w:br/>
      </w:r>
      <w:r w:rsidR="006816E0">
        <w:rPr>
          <w:rFonts w:ascii="Acumin Pro" w:hAnsi="Acumin Pro"/>
          <w:color w:val="000000" w:themeColor="text1"/>
          <w:sz w:val="22"/>
          <w:szCs w:val="22"/>
        </w:rPr>
        <w:br/>
      </w:r>
      <w:r>
        <w:rPr>
          <w:rFonts w:ascii="Acumin Pro" w:hAnsi="Acumin Pro"/>
          <w:b/>
          <w:color w:val="000000" w:themeColor="text1"/>
          <w:sz w:val="22"/>
        </w:rPr>
        <w:t>Jika penganiayaan dan pelecehan online dilakukan untuk atau atas nama negara asing, ini adalah salah satu bentuk campur tangan asing.</w:t>
      </w:r>
      <w:r>
        <w:rPr>
          <w:rFonts w:ascii="Acumin Pro" w:hAnsi="Acumin Pro"/>
          <w:sz w:val="22"/>
        </w:rPr>
        <w:t> Penganiayaan dan pelecehan online dapat menimbulkan kecemasan. Penting untuk mengetahui cara agar tetap aman, dukungan apa saja yang tersedia, dan apa yang Anda dapat lakukan jika Anda atau komunitas Anda dianiaya atau dilecehkan secara online.</w:t>
      </w:r>
    </w:p>
    <w:p w14:paraId="33350E17" w14:textId="476EA5DE" w:rsidR="002C6B7A" w:rsidRPr="00834A66" w:rsidRDefault="00254C62" w:rsidP="00FE6653">
      <w:pPr>
        <w:spacing w:line="276" w:lineRule="auto"/>
        <w:rPr>
          <w:rStyle w:val="Heading1Char"/>
          <w:rFonts w:ascii="Acumin Pro" w:eastAsia="Calibri" w:hAnsi="Acumin Pro" w:cs="Calibri"/>
          <w:bCs w:val="0"/>
          <w:color w:val="00908B"/>
          <w:kern w:val="0"/>
          <w:sz w:val="30"/>
          <w:szCs w:val="30"/>
        </w:rPr>
      </w:pPr>
      <w:r>
        <w:rPr>
          <w:noProof/>
        </w:rPr>
        <mc:AlternateContent>
          <mc:Choice Requires="wps">
            <w:drawing>
              <wp:anchor distT="0" distB="0" distL="114300" distR="114300" simplePos="0" relativeHeight="251658241" behindDoc="1" locked="0" layoutInCell="1" allowOverlap="1" wp14:anchorId="44639B13" wp14:editId="37D8DDE7">
                <wp:simplePos x="0" y="0"/>
                <wp:positionH relativeFrom="margin">
                  <wp:posOffset>-36640</wp:posOffset>
                </wp:positionH>
                <wp:positionV relativeFrom="paragraph">
                  <wp:posOffset>593526</wp:posOffset>
                </wp:positionV>
                <wp:extent cx="5914146" cy="2855225"/>
                <wp:effectExtent l="38100" t="38100" r="29845" b="40640"/>
                <wp:wrapNone/>
                <wp:docPr id="683459669" name="Rectangle: Diagonal Corners Rounded 2"/>
                <wp:cNvGraphicFramePr/>
                <a:graphic xmlns:a="http://schemas.openxmlformats.org/drawingml/2006/main">
                  <a:graphicData uri="http://schemas.microsoft.com/office/word/2010/wordprocessingShape">
                    <wps:wsp>
                      <wps:cNvSpPr/>
                      <wps:spPr>
                        <a:xfrm>
                          <a:off x="0" y="0"/>
                          <a:ext cx="5914146" cy="2855225"/>
                        </a:xfrm>
                        <a:prstGeom prst="round2DiagRect">
                          <a:avLst/>
                        </a:prstGeom>
                        <a:solidFill>
                          <a:srgbClr val="FFCC4C">
                            <a:alpha val="20000"/>
                          </a:srgbClr>
                        </a:solidFill>
                        <a:ln w="76200">
                          <a:solidFill>
                            <a:srgbClr val="FFCC4C"/>
                          </a:solidFill>
                        </a:ln>
                      </wps:spPr>
                      <wps:style>
                        <a:lnRef idx="2">
                          <a:schemeClr val="accent1"/>
                        </a:lnRef>
                        <a:fillRef idx="1">
                          <a:schemeClr val="lt1"/>
                        </a:fillRef>
                        <a:effectRef idx="0">
                          <a:schemeClr val="accent1"/>
                        </a:effectRef>
                        <a:fontRef idx="minor">
                          <a:schemeClr val="dk1"/>
                        </a:fontRef>
                      </wps:style>
                      <wps:txbx>
                        <w:txbxContent>
                          <w:p w14:paraId="65E35C8C" w14:textId="52AAF1D4" w:rsidR="003C108B" w:rsidRDefault="003C108B" w:rsidP="00254C62">
                            <w:pPr>
                              <w:spacing w:before="0" w:line="276" w:lineRule="auto"/>
                              <w:rPr>
                                <w:rFonts w:ascii="Acumin Pro" w:eastAsia="Calibri" w:hAnsi="Acumin Pro" w:cs="Calibri"/>
                                <w:b/>
                                <w:sz w:val="30"/>
                                <w:szCs w:val="30"/>
                              </w:rPr>
                            </w:pPr>
                            <w:bookmarkStart w:id="1" w:name="_Hlk199160758"/>
                            <w:bookmarkStart w:id="2" w:name="_Hlk199160759"/>
                            <w:r>
                              <w:rPr>
                                <w:rFonts w:ascii="Acumin Pro" w:hAnsi="Acumin Pro"/>
                                <w:b/>
                                <w:sz w:val="30"/>
                              </w:rPr>
                              <w:t xml:space="preserve">Batasi komunikasi Anda dengan orang atau akun tersebut </w:t>
                            </w:r>
                          </w:p>
                          <w:p w14:paraId="3D7EA8BE" w14:textId="77777777" w:rsidR="003C108B" w:rsidRPr="002C6B7A" w:rsidRDefault="003C108B" w:rsidP="003C108B">
                            <w:pPr>
                              <w:spacing w:line="276" w:lineRule="auto"/>
                              <w:rPr>
                                <w:rFonts w:ascii="Acumin Pro" w:eastAsia="Calibri" w:hAnsi="Acumin Pro" w:cs="Calibri"/>
                                <w:sz w:val="22"/>
                                <w:szCs w:val="22"/>
                              </w:rPr>
                            </w:pPr>
                            <w:r w:rsidRPr="003C108B">
                              <w:rPr>
                                <w:rFonts w:ascii="Acumin Pro" w:hAnsi="Acumin Pro"/>
                                <w:b/>
                                <w:bCs/>
                                <w:sz w:val="22"/>
                                <w:szCs w:val="22"/>
                              </w:rPr>
                              <w:t>Panggilan telepon dan pesan teks</w:t>
                            </w:r>
                            <w:r>
                              <w:rPr>
                                <w:rFonts w:ascii="Acumin Pro" w:hAnsi="Acumin Pro"/>
                                <w:sz w:val="22"/>
                              </w:rPr>
                              <w:t> </w:t>
                            </w:r>
                            <w:r w:rsidRPr="002C6B7A">
                              <w:rPr>
                                <w:rFonts w:ascii="Acumin Pro" w:hAnsi="Acumin Pro"/>
                                <w:sz w:val="22"/>
                                <w:szCs w:val="22"/>
                              </w:rPr>
                              <w:br/>
                            </w:r>
                            <w:r>
                              <w:rPr>
                                <w:rFonts w:ascii="Acumin Pro" w:hAnsi="Acumin Pro"/>
                                <w:sz w:val="22"/>
                              </w:rPr>
                              <w:t>Gunakan pengaturan di ponsel Anda untuk ‘memblokir kontak’. Jika tidak berhasil, hubungi perusahaan ponsel Anda untuk memblokir nomor tersebut. </w:t>
                            </w:r>
                          </w:p>
                          <w:p w14:paraId="3F1C5AF0" w14:textId="6C6377DA" w:rsidR="003C108B" w:rsidRPr="002C6B7A" w:rsidRDefault="003C108B" w:rsidP="003C108B">
                            <w:pPr>
                              <w:spacing w:line="276" w:lineRule="auto"/>
                              <w:rPr>
                                <w:rFonts w:ascii="Acumin Pro" w:eastAsia="Calibri" w:hAnsi="Acumin Pro" w:cs="Calibri"/>
                                <w:sz w:val="22"/>
                                <w:szCs w:val="22"/>
                              </w:rPr>
                            </w:pPr>
                            <w:r>
                              <w:rPr>
                                <w:rFonts w:ascii="Acumin Pro" w:hAnsi="Acumin Pro"/>
                                <w:b/>
                                <w:sz w:val="22"/>
                              </w:rPr>
                              <w:t>Penganiayaan dan pelecehan online</w:t>
                            </w:r>
                            <w:r>
                              <w:rPr>
                                <w:rFonts w:ascii="Acumin Pro" w:hAnsi="Acumin Pro"/>
                                <w:sz w:val="22"/>
                              </w:rPr>
                              <w:t> </w:t>
                            </w:r>
                            <w:r w:rsidRPr="002C6B7A">
                              <w:rPr>
                                <w:rFonts w:ascii="Acumin Pro" w:hAnsi="Acumin Pro"/>
                                <w:sz w:val="22"/>
                                <w:szCs w:val="22"/>
                              </w:rPr>
                              <w:br/>
                            </w:r>
                            <w:r>
                              <w:rPr>
                                <w:rFonts w:ascii="Acumin Pro" w:hAnsi="Acumin Pro"/>
                                <w:sz w:val="22"/>
                              </w:rPr>
                              <w:t xml:space="preserve">Ubah pengaturan privasi Anda. Netsafe menyediakan </w:t>
                            </w:r>
                            <w:hyperlink r:id="rId16" w:tgtFrame="_blank" w:history="1">
                              <w:r>
                                <w:rPr>
                                  <w:rStyle w:val="Hyperlink"/>
                                  <w:rFonts w:ascii="Acumin Pro" w:hAnsi="Acumin Pro"/>
                                  <w:sz w:val="22"/>
                                </w:rPr>
                                <w:t>panduan media sosial</w:t>
                              </w:r>
                            </w:hyperlink>
                            <w:r w:rsidRPr="008821FD">
                              <w:rPr>
                                <w:rStyle w:val="Hyperlink"/>
                              </w:rPr>
                              <w:t xml:space="preserve"> </w:t>
                            </w:r>
                            <w:r>
                              <w:rPr>
                                <w:rFonts w:ascii="Acumin Pro" w:hAnsi="Acumin Pro"/>
                                <w:sz w:val="22"/>
                              </w:rPr>
                              <w:t>yang membantu Anda dengan pengaturan privasi.  </w:t>
                            </w:r>
                          </w:p>
                          <w:p w14:paraId="5E626124" w14:textId="3541E905" w:rsidR="003C108B" w:rsidRPr="00DE20B8" w:rsidRDefault="00FC274C" w:rsidP="003C108B">
                            <w:pPr>
                              <w:spacing w:line="276" w:lineRule="auto"/>
                              <w:rPr>
                                <w:rFonts w:ascii="Acumin Pro" w:hAnsi="Acumin Pro"/>
                                <w:color w:val="000000" w:themeColor="text1"/>
                                <w:sz w:val="22"/>
                                <w:szCs w:val="22"/>
                              </w:rPr>
                            </w:pPr>
                            <w:r>
                              <w:rPr>
                                <w:rFonts w:ascii="Acumin Pro" w:hAnsi="Acumin Pro"/>
                                <w:sz w:val="22"/>
                              </w:rPr>
                              <w:t xml:space="preserve">Laporkan apa pun yang membuat Anda merasa tidak aman, atau merasa dilecehkan, diintimidasi atau dirundung. </w:t>
                            </w:r>
                            <w:bookmarkEnd w:id="1"/>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39B13" id="Rectangle: Diagonal Corners Rounded 2" o:spid="_x0000_s1026" style="position:absolute;margin-left:-2.9pt;margin-top:46.75pt;width:465.7pt;height:224.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914146,2855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" adj="-11796480,,5400" path="m475880,l5914146,r,l5914146,2379345v,262821,-213059,475880,-475880,475880l,2855225r,l,475880c,213059,213059,,475880,xe" fillcolor="#ffcc4c" strokecolor="#ffcc4c" strokeweight="6pt">
                <v:fill opacity="13107f"/>
                <v:stroke joinstyle="miter"/>
                <v:formulas/>
                <v:path arrowok="t" o:connecttype="custom" o:connectlocs="475880,0;5914146,0;5914146,0;5914146,2379345;5438266,2855225;0,2855225;0,2855225;0,475880;475880,0" o:connectangles="0,0,0,0,0,0,0,0,0" textboxrect="0,0,5914146,2855225"/>
                <v:textbox>
                  <w:txbxContent>
                    <w:p w14:paraId="65E35C8C" w14:textId="52AAF1D4" w:rsidR="003C108B" w:rsidRDefault="003C108B" w:rsidP="00254C62">
                      <w:pPr>
                        <w:spacing w:before="0" w:line="276" w:lineRule="auto"/>
                        <w:rPr>
                          <w:rFonts w:ascii="Acumin Pro" w:eastAsia="Calibri" w:hAnsi="Acumin Pro" w:cs="Calibri"/>
                          <w:b/>
                          <w:sz w:val="30"/>
                          <w:szCs w:val="30"/>
                        </w:rPr>
                      </w:pPr>
                      <w:bookmarkStart w:id="3" w:name="_Hlk199160758"/>
                      <w:bookmarkStart w:id="4" w:name="_Hlk199160759"/>
                      <w:r>
                        <w:rPr>
                          <w:rFonts w:ascii="Acumin Pro" w:hAnsi="Acumin Pro"/>
                          <w:b/>
                          <w:sz w:val="30"/>
                        </w:rPr>
                        <w:t xml:space="preserve">Batasi komunikasi Anda dengan orang atau akun tersebut </w:t>
                      </w:r>
                    </w:p>
                    <w:p w14:paraId="3D7EA8BE" w14:textId="77777777" w:rsidR="003C108B" w:rsidRPr="002C6B7A" w:rsidRDefault="003C108B" w:rsidP="003C108B">
                      <w:pPr>
                        <w:spacing w:line="276" w:lineRule="auto"/>
                        <w:rPr>
                          <w:rFonts w:ascii="Acumin Pro" w:eastAsia="Calibri" w:hAnsi="Acumin Pro" w:cs="Calibri"/>
                          <w:sz w:val="22"/>
                          <w:szCs w:val="22"/>
                        </w:rPr>
                      </w:pPr>
                      <w:r w:rsidRPr="003C108B">
                        <w:rPr>
                          <w:rFonts w:ascii="Acumin Pro" w:hAnsi="Acumin Pro"/>
                          <w:b/>
                          <w:bCs/>
                          <w:sz w:val="22"/>
                          <w:szCs w:val="22"/>
                        </w:rPr>
                        <w:t>Panggilan telepon dan pesan teks</w:t>
                      </w:r>
                      <w:r>
                        <w:rPr>
                          <w:rFonts w:ascii="Acumin Pro" w:hAnsi="Acumin Pro"/>
                          <w:sz w:val="22"/>
                        </w:rPr>
                        <w:t> </w:t>
                      </w:r>
                      <w:r w:rsidRPr="002C6B7A">
                        <w:rPr>
                          <w:rFonts w:ascii="Acumin Pro" w:hAnsi="Acumin Pro"/>
                          <w:sz w:val="22"/>
                          <w:szCs w:val="22"/>
                        </w:rPr>
                        <w:br/>
                      </w:r>
                      <w:r>
                        <w:rPr>
                          <w:rFonts w:ascii="Acumin Pro" w:hAnsi="Acumin Pro"/>
                          <w:sz w:val="22"/>
                        </w:rPr>
                        <w:t>Gunakan pengaturan di ponsel Anda untuk ‘memblokir kontak’. Jika tidak berhasil, hubungi perusahaan ponsel Anda untuk memblokir nomor tersebut. </w:t>
                      </w:r>
                    </w:p>
                    <w:p w14:paraId="3F1C5AF0" w14:textId="6C6377DA" w:rsidR="003C108B" w:rsidRPr="002C6B7A" w:rsidRDefault="003C108B" w:rsidP="003C108B">
                      <w:pPr>
                        <w:spacing w:line="276" w:lineRule="auto"/>
                        <w:rPr>
                          <w:rFonts w:ascii="Acumin Pro" w:eastAsia="Calibri" w:hAnsi="Acumin Pro" w:cs="Calibri"/>
                          <w:sz w:val="22"/>
                          <w:szCs w:val="22"/>
                        </w:rPr>
                      </w:pPr>
                      <w:r>
                        <w:rPr>
                          <w:rFonts w:ascii="Acumin Pro" w:hAnsi="Acumin Pro"/>
                          <w:b/>
                          <w:sz w:val="22"/>
                        </w:rPr>
                        <w:t>Penganiayaan dan pelecehan online</w:t>
                      </w:r>
                      <w:r>
                        <w:rPr>
                          <w:rFonts w:ascii="Acumin Pro" w:hAnsi="Acumin Pro"/>
                          <w:sz w:val="22"/>
                        </w:rPr>
                        <w:t> </w:t>
                      </w:r>
                      <w:r w:rsidRPr="002C6B7A">
                        <w:rPr>
                          <w:rFonts w:ascii="Acumin Pro" w:hAnsi="Acumin Pro"/>
                          <w:sz w:val="22"/>
                          <w:szCs w:val="22"/>
                        </w:rPr>
                        <w:br/>
                      </w:r>
                      <w:r>
                        <w:rPr>
                          <w:rFonts w:ascii="Acumin Pro" w:hAnsi="Acumin Pro"/>
                          <w:sz w:val="22"/>
                        </w:rPr>
                        <w:t xml:space="preserve">Ubah pengaturan privasi Anda. Netsafe menyediakan </w:t>
                      </w:r>
                      <w:hyperlink r:id="rId17" w:tgtFrame="_blank" w:history="1">
                        <w:r>
                          <w:rPr>
                            <w:rStyle w:val="Hyperlink"/>
                            <w:rFonts w:ascii="Acumin Pro" w:hAnsi="Acumin Pro"/>
                            <w:sz w:val="22"/>
                          </w:rPr>
                          <w:t>panduan media sosial</w:t>
                        </w:r>
                      </w:hyperlink>
                      <w:r w:rsidRPr="008821FD">
                        <w:rPr>
                          <w:rStyle w:val="Hyperlink"/>
                        </w:rPr>
                        <w:t xml:space="preserve"> </w:t>
                      </w:r>
                      <w:r>
                        <w:rPr>
                          <w:rFonts w:ascii="Acumin Pro" w:hAnsi="Acumin Pro"/>
                          <w:sz w:val="22"/>
                        </w:rPr>
                        <w:t>yang membantu Anda dengan pengaturan privasi.  </w:t>
                      </w:r>
                    </w:p>
                    <w:p w14:paraId="5E626124" w14:textId="3541E905" w:rsidR="003C108B" w:rsidRPr="00DE20B8" w:rsidRDefault="00FC274C" w:rsidP="003C108B">
                      <w:pPr>
                        <w:spacing w:line="276" w:lineRule="auto"/>
                        <w:rPr>
                          <w:rFonts w:ascii="Acumin Pro" w:hAnsi="Acumin Pro"/>
                          <w:color w:val="000000" w:themeColor="text1"/>
                          <w:sz w:val="22"/>
                          <w:szCs w:val="22"/>
                        </w:rPr>
                      </w:pPr>
                      <w:r>
                        <w:rPr>
                          <w:rFonts w:ascii="Acumin Pro" w:hAnsi="Acumin Pro"/>
                          <w:sz w:val="22"/>
                        </w:rPr>
                        <w:t xml:space="preserve">Laporkan apa pun yang membuat Anda merasa tidak aman, atau merasa dilecehkan, diintimidasi atau dirundung. </w:t>
                      </w:r>
                      <w:bookmarkEnd w:id="3"/>
                      <w:bookmarkEnd w:id="4"/>
                    </w:p>
                  </w:txbxContent>
                </v:textbox>
                <w10:wrap anchorx="margin"/>
              </v:shape>
            </w:pict>
          </mc:Fallback>
        </mc:AlternateContent>
      </w:r>
      <w:r w:rsidR="002C6B7A">
        <w:rPr>
          <w:rStyle w:val="Heading1Char"/>
          <w:rFonts w:ascii="Acumin Pro" w:hAnsi="Acumin Pro"/>
          <w:color w:val="00908B"/>
          <w:sz w:val="30"/>
        </w:rPr>
        <w:t>Apa yang dapat dilakukan jika Anda dilecehkan atau diancam secara online</w:t>
      </w:r>
    </w:p>
    <w:bookmarkEnd w:id="0"/>
    <w:p w14:paraId="305175EE" w14:textId="103B2106" w:rsidR="003C108B" w:rsidRDefault="003C108B" w:rsidP="003C108B">
      <w:pPr>
        <w:spacing w:line="276" w:lineRule="auto"/>
        <w:rPr>
          <w:rFonts w:ascii="Acumin Pro" w:eastAsia="Calibri" w:hAnsi="Acumin Pro" w:cs="Calibri"/>
          <w:sz w:val="22"/>
          <w:szCs w:val="22"/>
        </w:rPr>
      </w:pPr>
    </w:p>
    <w:p w14:paraId="5102722F" w14:textId="1C568A37" w:rsidR="003C108B" w:rsidRPr="003C108B" w:rsidRDefault="003C108B" w:rsidP="003C108B">
      <w:pPr>
        <w:spacing w:line="276" w:lineRule="auto"/>
        <w:rPr>
          <w:rFonts w:ascii="Acumin Pro" w:eastAsia="Calibri" w:hAnsi="Acumin Pro" w:cs="Calibri"/>
          <w:sz w:val="22"/>
          <w:szCs w:val="22"/>
        </w:rPr>
      </w:pPr>
    </w:p>
    <w:p w14:paraId="48D10ABD" w14:textId="77777777" w:rsidR="008552E5" w:rsidRDefault="008552E5" w:rsidP="002C6B7A">
      <w:pPr>
        <w:spacing w:line="276" w:lineRule="auto"/>
        <w:rPr>
          <w:rStyle w:val="Heading1Char"/>
          <w:color w:val="00908B"/>
          <w:sz w:val="36"/>
          <w:szCs w:val="36"/>
        </w:rPr>
      </w:pPr>
    </w:p>
    <w:p w14:paraId="641764DD" w14:textId="77777777" w:rsidR="008552E5" w:rsidRPr="008552E5" w:rsidRDefault="008552E5" w:rsidP="002C6B7A">
      <w:pPr>
        <w:spacing w:line="276" w:lineRule="auto"/>
        <w:rPr>
          <w:rStyle w:val="Heading1Char"/>
          <w:color w:val="00908B"/>
          <w:sz w:val="36"/>
          <w:szCs w:val="36"/>
        </w:rPr>
      </w:pPr>
    </w:p>
    <w:p w14:paraId="265C79FA" w14:textId="06A1B4E0" w:rsidR="002C6B7A" w:rsidRDefault="002C6B7A" w:rsidP="00FE6653">
      <w:pPr>
        <w:spacing w:line="276" w:lineRule="auto"/>
        <w:rPr>
          <w:rFonts w:ascii="Acumin Pro" w:eastAsia="Calibri" w:hAnsi="Acumin Pro" w:cs="Calibri"/>
          <w:b/>
          <w:color w:val="00908B"/>
          <w:sz w:val="30"/>
          <w:szCs w:val="30"/>
        </w:rPr>
      </w:pPr>
    </w:p>
    <w:p w14:paraId="1D910629" w14:textId="20E32F7E" w:rsidR="00A03E82" w:rsidRDefault="00A03E82" w:rsidP="00FE6653">
      <w:pPr>
        <w:spacing w:line="276" w:lineRule="auto"/>
        <w:rPr>
          <w:rFonts w:ascii="Acumin Pro" w:eastAsia="Calibri" w:hAnsi="Acumin Pro" w:cs="Calibri"/>
          <w:b/>
          <w:color w:val="00908B"/>
          <w:sz w:val="30"/>
          <w:szCs w:val="30"/>
        </w:rPr>
      </w:pPr>
    </w:p>
    <w:p w14:paraId="54B079C2" w14:textId="1CC7CB3D" w:rsidR="00A03E82" w:rsidRDefault="00254C62" w:rsidP="00FE6653">
      <w:pPr>
        <w:spacing w:line="276" w:lineRule="auto"/>
        <w:rPr>
          <w:rFonts w:ascii="Acumin Pro" w:eastAsia="Calibri" w:hAnsi="Acumin Pro" w:cs="Calibri"/>
          <w:b/>
          <w:color w:val="00908B"/>
          <w:sz w:val="30"/>
          <w:szCs w:val="30"/>
        </w:rPr>
      </w:pPr>
      <w:r>
        <w:rPr>
          <w:noProof/>
        </w:rPr>
        <mc:AlternateContent>
          <mc:Choice Requires="wps">
            <w:drawing>
              <wp:anchor distT="0" distB="0" distL="114300" distR="114300" simplePos="0" relativeHeight="251658243" behindDoc="1" locked="0" layoutInCell="1" allowOverlap="1" wp14:anchorId="09B3A3E3" wp14:editId="308F0A23">
                <wp:simplePos x="0" y="0"/>
                <wp:positionH relativeFrom="margin">
                  <wp:posOffset>-84408</wp:posOffset>
                </wp:positionH>
                <wp:positionV relativeFrom="paragraph">
                  <wp:posOffset>264681</wp:posOffset>
                </wp:positionV>
                <wp:extent cx="5949462" cy="1613279"/>
                <wp:effectExtent l="38100" t="38100" r="32385" b="44450"/>
                <wp:wrapNone/>
                <wp:docPr id="687446036" name="Rectangle: Diagonal Corners Rounded 2"/>
                <wp:cNvGraphicFramePr/>
                <a:graphic xmlns:a="http://schemas.openxmlformats.org/drawingml/2006/main">
                  <a:graphicData uri="http://schemas.microsoft.com/office/word/2010/wordprocessingShape">
                    <wps:wsp>
                      <wps:cNvSpPr/>
                      <wps:spPr>
                        <a:xfrm>
                          <a:off x="0" y="0"/>
                          <a:ext cx="5949462" cy="1613279"/>
                        </a:xfrm>
                        <a:prstGeom prst="round2DiagRect">
                          <a:avLst/>
                        </a:prstGeom>
                        <a:solidFill>
                          <a:schemeClr val="accent5">
                            <a:lumMod val="20000"/>
                            <a:lumOff val="80000"/>
                            <a:alpha val="50000"/>
                          </a:schemeClr>
                        </a:solid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38CA71CA" w14:textId="4E868B22" w:rsidR="008821FD" w:rsidRPr="002D1098" w:rsidRDefault="008821FD" w:rsidP="002D1098">
                            <w:pPr>
                              <w:spacing w:line="276" w:lineRule="auto"/>
                              <w:rPr>
                                <w:rFonts w:ascii="Acumin Pro" w:eastAsia="Calibri" w:hAnsi="Acumin Pro" w:cs="Calibri"/>
                                <w:b/>
                                <w:color w:val="2B1B3A" w:themeColor="accent5" w:themeShade="80"/>
                                <w:sz w:val="30"/>
                                <w:szCs w:val="30"/>
                              </w:rPr>
                            </w:pPr>
                            <w:bookmarkStart w:id="5" w:name="_Hlk199160766"/>
                            <w:r>
                              <w:rPr>
                                <w:rFonts w:ascii="Acumin Pro" w:hAnsi="Acumin Pro"/>
                                <w:b/>
                                <w:color w:val="2B1B3A" w:themeColor="accent5" w:themeShade="80"/>
                                <w:sz w:val="30"/>
                              </w:rPr>
                              <w:t>Melaporkan di platform/situs web/aplikasi tempat kejadian peristiwa itu</w:t>
                            </w:r>
                          </w:p>
                          <w:p w14:paraId="497C15BE" w14:textId="0356A559" w:rsidR="008821FD" w:rsidRPr="00A03E82" w:rsidRDefault="000A3323" w:rsidP="008821FD">
                            <w:pPr>
                              <w:spacing w:line="276" w:lineRule="auto"/>
                              <w:rPr>
                                <w:rFonts w:ascii="Acumin Pro" w:hAnsi="Acumin Pro"/>
                                <w:color w:val="000000" w:themeColor="text1"/>
                                <w:sz w:val="22"/>
                                <w:szCs w:val="22"/>
                              </w:rPr>
                            </w:pPr>
                            <w:r>
                              <w:rPr>
                                <w:rFonts w:ascii="Acumin Pro" w:hAnsi="Acumin Pro"/>
                                <w:sz w:val="22"/>
                              </w:rPr>
                              <w:t xml:space="preserve">Gunakan fitur pelaporan di situs web, aplikasi atau platform tempat kejadian insiden itu. </w:t>
                            </w:r>
                            <w:hyperlink r:id="rId18" w:history="1">
                              <w:r>
                                <w:rPr>
                                  <w:rStyle w:val="Hyperlink"/>
                                  <w:rFonts w:ascii="Acumin Pro" w:hAnsi="Acumin Pro"/>
                                  <w:sz w:val="22"/>
                                </w:rPr>
                                <w:t>Panduan media sosial</w:t>
                              </w:r>
                            </w:hyperlink>
                            <w:r>
                              <w:rPr>
                                <w:rFonts w:ascii="Acumin Pro" w:hAnsi="Acumin Pro"/>
                                <w:sz w:val="22"/>
                              </w:rPr>
                              <w:t xml:space="preserve"> Netsafe memiliki informasi tentang cara melakukannya</w:t>
                            </w:r>
                            <w:bookmarkEnd w:id="5"/>
                            <w:r>
                              <w:rPr>
                                <w:rFonts w:ascii="Acumin Pro" w:hAnsi="Acumin Pro"/>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3A3E3" id="_x0000_s1027" style="position:absolute;margin-left:-6.65pt;margin-top:20.85pt;width:468.45pt;height:127.0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949462,161327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" adj="-11796480,,5400" path="m268885,l5949462,r,l5949462,1344394v,148501,-120384,268885,-268885,268885l,1613279r,l,268885c,120384,120384,,268885,xe" fillcolor="#ddd0e9 [664]" strokecolor="#3a1335" strokeweight="6pt">
                <v:fill opacity="32896f"/>
                <v:stroke joinstyle="miter"/>
                <v:formulas/>
                <v:path arrowok="t" o:connecttype="custom" o:connectlocs="268885,0;5949462,0;5949462,0;5949462,1344394;5680577,1613279;0,1613279;0,1613279;0,268885;268885,0" o:connectangles="0,0,0,0,0,0,0,0,0" textboxrect="0,0,5949462,1613279"/>
                <v:textbox>
                  <w:txbxContent>
                    <w:p w14:paraId="38CA71CA" w14:textId="4E868B22" w:rsidR="008821FD" w:rsidRPr="002D1098" w:rsidRDefault="008821FD" w:rsidP="002D1098">
                      <w:pPr>
                        <w:spacing w:line="276" w:lineRule="auto"/>
                        <w:rPr>
                          <w:rFonts w:ascii="Acumin Pro" w:eastAsia="Calibri" w:hAnsi="Acumin Pro" w:cs="Calibri"/>
                          <w:b/>
                          <w:color w:val="2B1B3A" w:themeColor="accent5" w:themeShade="80"/>
                          <w:sz w:val="30"/>
                          <w:szCs w:val="30"/>
                        </w:rPr>
                      </w:pPr>
                      <w:bookmarkStart w:id="6" w:name="_Hlk199160766"/>
                      <w:r>
                        <w:rPr>
                          <w:rFonts w:ascii="Acumin Pro" w:hAnsi="Acumin Pro"/>
                          <w:b/>
                          <w:color w:val="2B1B3A" w:themeColor="accent5" w:themeShade="80"/>
                          <w:sz w:val="30"/>
                        </w:rPr>
                        <w:t>Melaporkan di platform/situs web/aplikasi tempat kejadian peristiwa itu</w:t>
                      </w:r>
                    </w:p>
                    <w:p w14:paraId="497C15BE" w14:textId="0356A559" w:rsidR="008821FD" w:rsidRPr="00A03E82" w:rsidRDefault="000A3323" w:rsidP="008821FD">
                      <w:pPr>
                        <w:spacing w:line="276" w:lineRule="auto"/>
                        <w:rPr>
                          <w:rFonts w:ascii="Acumin Pro" w:hAnsi="Acumin Pro"/>
                          <w:color w:val="000000" w:themeColor="text1"/>
                          <w:sz w:val="22"/>
                          <w:szCs w:val="22"/>
                        </w:rPr>
                      </w:pPr>
                      <w:r>
                        <w:rPr>
                          <w:rFonts w:ascii="Acumin Pro" w:hAnsi="Acumin Pro"/>
                          <w:sz w:val="22"/>
                        </w:rPr>
                        <w:t xml:space="preserve">Gunakan fitur pelaporan di situs web, aplikasi atau platform tempat kejadian insiden itu. </w:t>
                      </w:r>
                      <w:hyperlink r:id="rId19" w:history="1">
                        <w:r>
                          <w:rPr>
                            <w:rStyle w:val="Hyperlink"/>
                            <w:rFonts w:ascii="Acumin Pro" w:hAnsi="Acumin Pro"/>
                            <w:sz w:val="22"/>
                          </w:rPr>
                          <w:t>Panduan media sosial</w:t>
                        </w:r>
                      </w:hyperlink>
                      <w:r>
                        <w:rPr>
                          <w:rFonts w:ascii="Acumin Pro" w:hAnsi="Acumin Pro"/>
                          <w:sz w:val="22"/>
                        </w:rPr>
                        <w:t xml:space="preserve"> Netsafe memiliki informasi tentang cara melakukannya</w:t>
                      </w:r>
                      <w:bookmarkEnd w:id="6"/>
                      <w:r>
                        <w:rPr>
                          <w:rFonts w:ascii="Acumin Pro" w:hAnsi="Acumin Pro"/>
                          <w:sz w:val="22"/>
                        </w:rPr>
                        <w:t>.</w:t>
                      </w:r>
                    </w:p>
                  </w:txbxContent>
                </v:textbox>
                <w10:wrap anchorx="margin"/>
              </v:shape>
            </w:pict>
          </mc:Fallback>
        </mc:AlternateContent>
      </w:r>
      <w:r w:rsidR="007C5237">
        <w:rPr>
          <w:noProof/>
        </w:rPr>
        <mc:AlternateContent>
          <mc:Choice Requires="wps">
            <w:drawing>
              <wp:anchor distT="0" distB="0" distL="114300" distR="114300" simplePos="0" relativeHeight="251658242" behindDoc="1" locked="0" layoutInCell="1" allowOverlap="1" wp14:anchorId="1D6E06D1" wp14:editId="2DF5E49F">
                <wp:simplePos x="0" y="0"/>
                <wp:positionH relativeFrom="margin">
                  <wp:posOffset>0</wp:posOffset>
                </wp:positionH>
                <wp:positionV relativeFrom="paragraph">
                  <wp:posOffset>7268210</wp:posOffset>
                </wp:positionV>
                <wp:extent cx="5760085" cy="1638300"/>
                <wp:effectExtent l="38100" t="38100" r="31115" b="38100"/>
                <wp:wrapNone/>
                <wp:docPr id="683213907" name="Rectangle: Diagonal Corners Rounded 2"/>
                <wp:cNvGraphicFramePr/>
                <a:graphic xmlns:a="http://schemas.openxmlformats.org/drawingml/2006/main">
                  <a:graphicData uri="http://schemas.microsoft.com/office/word/2010/wordprocessingShape">
                    <wps:wsp>
                      <wps:cNvSpPr/>
                      <wps:spPr>
                        <a:xfrm>
                          <a:off x="0" y="0"/>
                          <a:ext cx="5760085" cy="1638300"/>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3588AFA4" w14:textId="77777777" w:rsidR="007C5237" w:rsidRDefault="007C5237" w:rsidP="007C5237">
                            <w:pPr>
                              <w:spacing w:line="276" w:lineRule="auto"/>
                              <w:rPr>
                                <w:rFonts w:ascii="Acumin Pro" w:eastAsia="Calibri" w:hAnsi="Acumin Pro" w:cs="Calibri"/>
                                <w:b/>
                                <w:sz w:val="30"/>
                                <w:szCs w:val="30"/>
                              </w:rPr>
                            </w:pPr>
                            <w:r>
                              <w:rPr>
                                <w:rFonts w:ascii="Acumin Pro" w:hAnsi="Acumin Pro"/>
                                <w:b/>
                                <w:sz w:val="30"/>
                              </w:rPr>
                              <w:t xml:space="preserve">Laporkan ke Netsafe </w:t>
                            </w:r>
                          </w:p>
                          <w:p w14:paraId="57C701EA" w14:textId="77777777" w:rsidR="007C5237" w:rsidRPr="002C6B7A" w:rsidRDefault="007C5237" w:rsidP="007C5237">
                            <w:pPr>
                              <w:pStyle w:val="ListParagraph"/>
                              <w:numPr>
                                <w:ilvl w:val="0"/>
                                <w:numId w:val="33"/>
                              </w:numPr>
                              <w:spacing w:line="276" w:lineRule="auto"/>
                              <w:rPr>
                                <w:rFonts w:ascii="Acumin Pro" w:eastAsia="Calibri" w:hAnsi="Acumin Pro" w:cs="Calibri"/>
                                <w:sz w:val="22"/>
                                <w:szCs w:val="22"/>
                              </w:rPr>
                            </w:pPr>
                            <w:r>
                              <w:rPr>
                                <w:rFonts w:ascii="Acumin Pro" w:hAnsi="Acumin Pro"/>
                                <w:sz w:val="22"/>
                              </w:rPr>
                              <w:t xml:space="preserve">Netsafe dapat memberikan Anda saran dan bantuan ahli terkait keamanan online. </w:t>
                            </w:r>
                          </w:p>
                          <w:p w14:paraId="08A157F6" w14:textId="77777777" w:rsidR="007C5237" w:rsidRPr="002C6B7A" w:rsidRDefault="007C5237" w:rsidP="007C5237">
                            <w:pPr>
                              <w:pStyle w:val="ListParagraph"/>
                              <w:numPr>
                                <w:ilvl w:val="0"/>
                                <w:numId w:val="33"/>
                              </w:numPr>
                              <w:spacing w:line="276" w:lineRule="auto"/>
                              <w:rPr>
                                <w:rFonts w:ascii="Acumin Pro" w:eastAsia="Calibri" w:hAnsi="Acumin Pro" w:cs="Calibri"/>
                                <w:sz w:val="22"/>
                                <w:szCs w:val="22"/>
                              </w:rPr>
                            </w:pPr>
                            <w:r>
                              <w:rPr>
                                <w:rFonts w:ascii="Acumin Pro" w:hAnsi="Acumin Pro"/>
                                <w:sz w:val="22"/>
                              </w:rPr>
                              <w:t xml:space="preserve">Kirimkan email ke </w:t>
                            </w:r>
                            <w:hyperlink r:id="rId20" w:history="1">
                              <w:r>
                                <w:rPr>
                                  <w:rStyle w:val="Hyperlink"/>
                                  <w:rFonts w:ascii="Acumin Pro" w:hAnsi="Acumin Pro"/>
                                  <w:sz w:val="22"/>
                                </w:rPr>
                                <w:t>help@netsafe.org.nz</w:t>
                              </w:r>
                            </w:hyperlink>
                            <w:r>
                              <w:rPr>
                                <w:rFonts w:ascii="Acumin Pro" w:hAnsi="Acumin Pro"/>
                                <w:sz w:val="22"/>
                              </w:rPr>
                              <w:t xml:space="preserve"> atau SMS ‘Netsafe’ ke 4282 untuk mendapatkan dukungan. </w:t>
                            </w:r>
                          </w:p>
                          <w:p w14:paraId="30B825B3" w14:textId="77777777" w:rsidR="007C5237" w:rsidRDefault="007C5237" w:rsidP="007C5237">
                            <w:pPr>
                              <w:pStyle w:val="ListParagraph"/>
                              <w:numPr>
                                <w:ilvl w:val="0"/>
                                <w:numId w:val="33"/>
                              </w:numPr>
                              <w:spacing w:line="276" w:lineRule="auto"/>
                              <w:rPr>
                                <w:rFonts w:ascii="Acumin Pro" w:eastAsia="Calibri" w:hAnsi="Acumin Pro" w:cs="Calibri"/>
                                <w:sz w:val="22"/>
                                <w:szCs w:val="22"/>
                              </w:rPr>
                            </w:pPr>
                            <w:r>
                              <w:rPr>
                                <w:rFonts w:ascii="Acumin Pro" w:hAnsi="Acumin Pro"/>
                                <w:sz w:val="22"/>
                              </w:rPr>
                              <w:t xml:space="preserve">Anda juga dapat meminta dukungan di situs web mereka: </w:t>
                            </w:r>
                            <w:hyperlink r:id="rId21" w:history="1">
                              <w:r>
                                <w:rPr>
                                  <w:rStyle w:val="Hyperlink"/>
                                  <w:rFonts w:ascii="Acumin Pro" w:hAnsi="Acumin Pro"/>
                                  <w:sz w:val="22"/>
                                </w:rPr>
                                <w:t>Kirimkan permintaan – Netsafe</w:t>
                              </w:r>
                            </w:hyperlink>
                          </w:p>
                          <w:p w14:paraId="238B19BF" w14:textId="77777777" w:rsidR="007C5237" w:rsidRPr="00A03E82" w:rsidRDefault="007C5237" w:rsidP="007C5237">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6E06D1" id="_x0000_s1028" style="position:absolute;margin-left:0;margin-top:572.3pt;width:453.55pt;height:129pt;z-index:-251658238;visibility:visible;mso-wrap-style:square;mso-wrap-distance-left:9pt;mso-wrap-distance-top:0;mso-wrap-distance-right:9pt;mso-wrap-distance-bottom:0;mso-position-horizontal:absolute;mso-position-horizontal-relative:margin;mso-position-vertical:absolute;mso-position-vertical-relative:text;v-text-anchor:middle" coordsize="5760085,1638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" adj="-11796480,,5400" path="m273055,l5760085,r,l5760085,1365245v,150804,-122251,273055,-273055,273055l,1638300r,l,273055c,122251,122251,,273055,xe" fillcolor="#a73138" strokecolor="#a73138" strokeweight="6pt">
                <v:fill opacity="13107f"/>
                <v:stroke joinstyle="miter"/>
                <v:formulas/>
                <v:path arrowok="t" o:connecttype="custom" o:connectlocs="273055,0;5760085,0;5760085,0;5760085,1365245;5487030,1638300;0,1638300;0,1638300;0,273055;273055,0" o:connectangles="0,0,0,0,0,0,0,0,0" textboxrect="0,0,5760085,1638300"/>
                <v:textbox>
                  <w:txbxContent>
                    <w:p w14:paraId="3588AFA4" w14:textId="77777777" w:rsidR="007C5237" w:rsidRDefault="007C5237" w:rsidP="007C5237">
                      <w:pPr>
                        <w:spacing w:line="276" w:lineRule="auto"/>
                        <w:rPr>
                          <w:rFonts w:ascii="Acumin Pro" w:eastAsia="Calibri" w:hAnsi="Acumin Pro" w:cs="Calibri"/>
                          <w:b/>
                          <w:sz w:val="30"/>
                          <w:szCs w:val="30"/>
                        </w:rPr>
                      </w:pPr>
                      <w:r>
                        <w:rPr>
                          <w:rFonts w:ascii="Acumin Pro" w:hAnsi="Acumin Pro"/>
                          <w:b/>
                          <w:sz w:val="30"/>
                        </w:rPr>
                        <w:t xml:space="preserve">Laporkan ke </w:t>
                      </w:r>
                      <w:proofErr w:type="spellStart"/>
                      <w:r>
                        <w:rPr>
                          <w:rFonts w:ascii="Acumin Pro" w:hAnsi="Acumin Pro"/>
                          <w:b/>
                          <w:sz w:val="30"/>
                        </w:rPr>
                        <w:t>Netsafe</w:t>
                      </w:r>
                      <w:proofErr w:type="spellEnd"/>
                      <w:r>
                        <w:rPr>
                          <w:rFonts w:ascii="Acumin Pro" w:hAnsi="Acumin Pro"/>
                          <w:b/>
                          <w:sz w:val="30"/>
                        </w:rPr>
                        <w:t xml:space="preserve"> </w:t>
                      </w:r>
                    </w:p>
                    <w:p w14:paraId="57C701EA" w14:textId="77777777" w:rsidR="007C5237" w:rsidRPr="002C6B7A" w:rsidRDefault="007C5237" w:rsidP="007C5237">
                      <w:pPr>
                        <w:pStyle w:val="ListParagraph"/>
                        <w:numPr>
                          <w:ilvl w:val="0"/>
                          <w:numId w:val="33"/>
                        </w:numPr>
                        <w:spacing w:line="276" w:lineRule="auto"/>
                        <w:rPr>
                          <w:rFonts w:ascii="Acumin Pro" w:eastAsia="Calibri" w:hAnsi="Acumin Pro" w:cs="Calibri"/>
                          <w:sz w:val="22"/>
                          <w:szCs w:val="22"/>
                        </w:rPr>
                      </w:pPr>
                      <w:proofErr w:type="spellStart"/>
                      <w:r>
                        <w:rPr>
                          <w:rFonts w:ascii="Acumin Pro" w:hAnsi="Acumin Pro"/>
                          <w:sz w:val="22"/>
                        </w:rPr>
                        <w:t>Netsafe</w:t>
                      </w:r>
                      <w:proofErr w:type="spellEnd"/>
                      <w:r>
                        <w:rPr>
                          <w:rFonts w:ascii="Acumin Pro" w:hAnsi="Acumin Pro"/>
                          <w:sz w:val="22"/>
                        </w:rPr>
                        <w:t xml:space="preserve"> dapat memberikan Anda saran dan bantuan ahli terkait keamanan </w:t>
                      </w:r>
                      <w:proofErr w:type="spellStart"/>
                      <w:r>
                        <w:rPr>
                          <w:rFonts w:ascii="Acumin Pro" w:hAnsi="Acumin Pro"/>
                          <w:sz w:val="22"/>
                        </w:rPr>
                        <w:t>online</w:t>
                      </w:r>
                      <w:proofErr w:type="spellEnd"/>
                      <w:r>
                        <w:rPr>
                          <w:rFonts w:ascii="Acumin Pro" w:hAnsi="Acumin Pro"/>
                          <w:sz w:val="22"/>
                        </w:rPr>
                        <w:t xml:space="preserve">. </w:t>
                      </w:r>
                    </w:p>
                    <w:p w14:paraId="08A157F6" w14:textId="77777777" w:rsidR="007C5237" w:rsidRPr="002C6B7A" w:rsidRDefault="007C5237" w:rsidP="007C5237">
                      <w:pPr>
                        <w:pStyle w:val="ListParagraph"/>
                        <w:numPr>
                          <w:ilvl w:val="0"/>
                          <w:numId w:val="33"/>
                        </w:numPr>
                        <w:spacing w:line="276" w:lineRule="auto"/>
                        <w:rPr>
                          <w:rFonts w:ascii="Acumin Pro" w:eastAsia="Calibri" w:hAnsi="Acumin Pro" w:cs="Calibri"/>
                          <w:sz w:val="22"/>
                          <w:szCs w:val="22"/>
                        </w:rPr>
                      </w:pPr>
                      <w:r>
                        <w:rPr>
                          <w:rFonts w:ascii="Acumin Pro" w:hAnsi="Acumin Pro"/>
                          <w:sz w:val="22"/>
                        </w:rPr>
                        <w:t xml:space="preserve">Kirimkan email ke </w:t>
                      </w:r>
                      <w:hyperlink r:id="rId22" w:history="1">
                        <w:r>
                          <w:rPr>
                            <w:rStyle w:val="Hyperlink"/>
                            <w:rFonts w:ascii="Acumin Pro" w:hAnsi="Acumin Pro"/>
                            <w:sz w:val="22"/>
                          </w:rPr>
                          <w:t>help@netsafe.org.nz</w:t>
                        </w:r>
                      </w:hyperlink>
                      <w:r>
                        <w:rPr>
                          <w:rFonts w:ascii="Acumin Pro" w:hAnsi="Acumin Pro"/>
                          <w:sz w:val="22"/>
                        </w:rPr>
                        <w:t xml:space="preserve"> atau SMS ‘</w:t>
                      </w:r>
                      <w:proofErr w:type="spellStart"/>
                      <w:r>
                        <w:rPr>
                          <w:rFonts w:ascii="Acumin Pro" w:hAnsi="Acumin Pro"/>
                          <w:sz w:val="22"/>
                        </w:rPr>
                        <w:t>Netsafe</w:t>
                      </w:r>
                      <w:proofErr w:type="spellEnd"/>
                      <w:r>
                        <w:rPr>
                          <w:rFonts w:ascii="Acumin Pro" w:hAnsi="Acumin Pro"/>
                          <w:sz w:val="22"/>
                        </w:rPr>
                        <w:t xml:space="preserve">’ ke 4282 untuk mendapatkan dukungan. </w:t>
                      </w:r>
                    </w:p>
                    <w:p w14:paraId="30B825B3" w14:textId="77777777" w:rsidR="007C5237" w:rsidRDefault="007C5237" w:rsidP="007C5237">
                      <w:pPr>
                        <w:pStyle w:val="ListParagraph"/>
                        <w:numPr>
                          <w:ilvl w:val="0"/>
                          <w:numId w:val="33"/>
                        </w:numPr>
                        <w:spacing w:line="276" w:lineRule="auto"/>
                        <w:rPr>
                          <w:rFonts w:ascii="Acumin Pro" w:eastAsia="Calibri" w:hAnsi="Acumin Pro" w:cs="Calibri"/>
                          <w:sz w:val="22"/>
                          <w:szCs w:val="22"/>
                        </w:rPr>
                      </w:pPr>
                      <w:r>
                        <w:rPr>
                          <w:rFonts w:ascii="Acumin Pro" w:hAnsi="Acumin Pro"/>
                          <w:sz w:val="22"/>
                        </w:rPr>
                        <w:t xml:space="preserve">Anda juga dapat meminta dukungan di situs web mereka: </w:t>
                      </w:r>
                      <w:hyperlink r:id="rId23" w:history="1">
                        <w:r>
                          <w:rPr>
                            <w:rStyle w:val="Hyperlink"/>
                            <w:rFonts w:ascii="Acumin Pro" w:hAnsi="Acumin Pro"/>
                            <w:sz w:val="22"/>
                          </w:rPr>
                          <w:t xml:space="preserve">Kirimkan permintaan – </w:t>
                        </w:r>
                        <w:proofErr w:type="spellStart"/>
                        <w:r>
                          <w:rPr>
                            <w:rStyle w:val="Hyperlink"/>
                            <w:rFonts w:ascii="Acumin Pro" w:hAnsi="Acumin Pro"/>
                            <w:sz w:val="22"/>
                          </w:rPr>
                          <w:t>Netsafe</w:t>
                        </w:r>
                        <w:proofErr w:type="spellEnd"/>
                      </w:hyperlink>
                    </w:p>
                    <w:p w14:paraId="238B19BF" w14:textId="77777777" w:rsidR="007C5237" w:rsidRPr="00A03E82" w:rsidRDefault="007C5237" w:rsidP="007C5237">
                      <w:pPr>
                        <w:spacing w:line="276" w:lineRule="auto"/>
                        <w:rPr>
                          <w:rFonts w:ascii="Acumin Pro" w:hAnsi="Acumin Pro"/>
                          <w:color w:val="000000" w:themeColor="text1"/>
                          <w:sz w:val="22"/>
                          <w:szCs w:val="22"/>
                        </w:rPr>
                      </w:pPr>
                    </w:p>
                  </w:txbxContent>
                </v:textbox>
                <w10:wrap anchorx="margin"/>
              </v:shape>
            </w:pict>
          </mc:Fallback>
        </mc:AlternateContent>
      </w:r>
    </w:p>
    <w:p w14:paraId="4392B754" w14:textId="3652AD1C" w:rsidR="00A03E82" w:rsidRDefault="00A03E82" w:rsidP="00FE6653">
      <w:pPr>
        <w:spacing w:line="276" w:lineRule="auto"/>
        <w:rPr>
          <w:rFonts w:ascii="Acumin Pro" w:eastAsia="Calibri" w:hAnsi="Acumin Pro" w:cs="Calibri"/>
          <w:b/>
          <w:color w:val="00908B"/>
          <w:sz w:val="30"/>
          <w:szCs w:val="30"/>
        </w:rPr>
      </w:pPr>
    </w:p>
    <w:p w14:paraId="20D7C428" w14:textId="77777777" w:rsidR="00A03E82" w:rsidRDefault="00A03E82" w:rsidP="00FE6653">
      <w:pPr>
        <w:spacing w:line="276" w:lineRule="auto"/>
        <w:rPr>
          <w:rFonts w:ascii="Acumin Pro" w:eastAsia="Calibri" w:hAnsi="Acumin Pro" w:cs="Calibri"/>
          <w:b/>
          <w:color w:val="00908B"/>
          <w:sz w:val="30"/>
          <w:szCs w:val="30"/>
        </w:rPr>
      </w:pPr>
    </w:p>
    <w:p w14:paraId="14DACB57" w14:textId="7D2A8A5B" w:rsidR="00A03E82" w:rsidRDefault="005764AE" w:rsidP="008821FD">
      <w:pPr>
        <w:tabs>
          <w:tab w:val="left" w:pos="1084"/>
        </w:tabs>
        <w:spacing w:line="276" w:lineRule="auto"/>
        <w:rPr>
          <w:rFonts w:ascii="Acumin Pro" w:eastAsia="Calibri" w:hAnsi="Acumin Pro" w:cs="Calibri"/>
          <w:b/>
          <w:color w:val="00908B"/>
          <w:sz w:val="30"/>
          <w:szCs w:val="30"/>
        </w:rPr>
      </w:pPr>
      <w:r>
        <w:rPr>
          <w:noProof/>
        </w:rPr>
        <w:lastRenderedPageBreak/>
        <mc:AlternateContent>
          <mc:Choice Requires="wps">
            <w:drawing>
              <wp:anchor distT="0" distB="0" distL="114300" distR="114300" simplePos="0" relativeHeight="251658246" behindDoc="1" locked="0" layoutInCell="1" allowOverlap="1" wp14:anchorId="1553D275" wp14:editId="61C99425">
                <wp:simplePos x="0" y="0"/>
                <wp:positionH relativeFrom="margin">
                  <wp:align>center</wp:align>
                </wp:positionH>
                <wp:positionV relativeFrom="paragraph">
                  <wp:posOffset>-84086</wp:posOffset>
                </wp:positionV>
                <wp:extent cx="6106160" cy="8327687"/>
                <wp:effectExtent l="38100" t="38100" r="46990" b="35560"/>
                <wp:wrapNone/>
                <wp:docPr id="1760266112" name="Rectangle: Diagonal Corners Rounded 2"/>
                <wp:cNvGraphicFramePr/>
                <a:graphic xmlns:a="http://schemas.openxmlformats.org/drawingml/2006/main">
                  <a:graphicData uri="http://schemas.microsoft.com/office/word/2010/wordprocessingShape">
                    <wps:wsp>
                      <wps:cNvSpPr/>
                      <wps:spPr>
                        <a:xfrm>
                          <a:off x="0" y="0"/>
                          <a:ext cx="6106160" cy="8327687"/>
                        </a:xfrm>
                        <a:prstGeom prst="round2DiagRect">
                          <a:avLst>
                            <a:gd name="adj1" fmla="val 16826"/>
                            <a:gd name="adj2" fmla="val 0"/>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2AF890B8" w14:textId="77777777" w:rsidR="00810E8B" w:rsidRPr="00A46669" w:rsidRDefault="00810E8B" w:rsidP="00810E8B">
                            <w:pPr>
                              <w:spacing w:line="276" w:lineRule="auto"/>
                              <w:rPr>
                                <w:rFonts w:ascii="Acumin Pro" w:eastAsia="Calibri" w:hAnsi="Acumin Pro" w:cs="Calibri"/>
                                <w:b/>
                                <w:color w:val="A73138"/>
                                <w:sz w:val="30"/>
                                <w:szCs w:val="30"/>
                              </w:rPr>
                            </w:pPr>
                            <w:bookmarkStart w:id="7" w:name="_Hlk199157680"/>
                            <w:bookmarkStart w:id="8" w:name="_Hlk199157681"/>
                            <w:r>
                              <w:rPr>
                                <w:rFonts w:ascii="Acumin Pro" w:hAnsi="Acumin Pro"/>
                                <w:b/>
                                <w:color w:val="A73138"/>
                                <w:sz w:val="30"/>
                              </w:rPr>
                              <w:t xml:space="preserve">Laporkan ke Netsafe </w:t>
                            </w:r>
                          </w:p>
                          <w:p w14:paraId="232A32DE" w14:textId="07A51AD3" w:rsidR="00810E8B" w:rsidRPr="0006663C" w:rsidRDefault="002A3C7F" w:rsidP="0006663C">
                            <w:pPr>
                              <w:spacing w:line="276" w:lineRule="auto"/>
                              <w:rPr>
                                <w:rFonts w:ascii="Acumin Pro" w:eastAsia="Calibri" w:hAnsi="Acumin Pro" w:cs="Calibri"/>
                                <w:sz w:val="22"/>
                                <w:szCs w:val="22"/>
                              </w:rPr>
                            </w:pPr>
                            <w:r>
                              <w:rPr>
                                <w:rFonts w:ascii="Acumin Pro" w:hAnsi="Acumin Pro"/>
                                <w:sz w:val="22"/>
                              </w:rPr>
                              <w:t xml:space="preserve">Anda dapat melaporkan konten yang mengganggu ke Netsafe: </w:t>
                            </w:r>
                            <w:r w:rsidR="008B5771">
                              <w:rPr>
                                <w:rFonts w:ascii="Acumin Pro" w:hAnsi="Acumin Pro"/>
                                <w:sz w:val="22"/>
                              </w:rPr>
                              <w:br/>
                            </w:r>
                            <w:hyperlink r:id="rId24" w:history="1">
                              <w:r>
                                <w:rPr>
                                  <w:rStyle w:val="Hyperlink"/>
                                  <w:rFonts w:ascii="Acumin Pro" w:hAnsi="Acumin Pro"/>
                                  <w:sz w:val="22"/>
                                </w:rPr>
                                <w:t>Kirimkan permintaan – Netsafe</w:t>
                              </w:r>
                            </w:hyperlink>
                            <w:r w:rsidR="00BC7ABC">
                              <w:t>.</w:t>
                            </w:r>
                            <w:r w:rsidR="00BC7ABC">
                              <w:br/>
                            </w:r>
                            <w:r>
                              <w:rPr>
                                <w:rFonts w:ascii="Acumin Pro" w:hAnsi="Acumin Pro"/>
                                <w:sz w:val="22"/>
                              </w:rPr>
                              <w:t xml:space="preserve">Netsafe juga dapat memberikan Anda dukungan ahli, saran, dan bantuan terkait keamanan online. Kirimkan email ke </w:t>
                            </w:r>
                            <w:hyperlink r:id="rId25" w:history="1">
                              <w:r>
                                <w:rPr>
                                  <w:rStyle w:val="Hyperlink"/>
                                  <w:rFonts w:ascii="Acumin Pro" w:hAnsi="Acumin Pro"/>
                                  <w:sz w:val="22"/>
                                </w:rPr>
                                <w:t>help@netsafe.org.nz</w:t>
                              </w:r>
                            </w:hyperlink>
                            <w:r>
                              <w:rPr>
                                <w:rFonts w:ascii="Acumin Pro" w:hAnsi="Acumin Pro"/>
                                <w:sz w:val="22"/>
                              </w:rPr>
                              <w:t xml:space="preserve"> atau SMS ‘Netsafe’ ke 4282 untuk mendapatkan dukungan. </w:t>
                            </w:r>
                          </w:p>
                          <w:p w14:paraId="618E358B" w14:textId="77777777" w:rsidR="00810E8B" w:rsidRPr="00A46669" w:rsidRDefault="00810E8B" w:rsidP="00810E8B">
                            <w:pPr>
                              <w:spacing w:line="276" w:lineRule="auto"/>
                              <w:rPr>
                                <w:rFonts w:ascii="Acumin Pro" w:eastAsia="Calibri" w:hAnsi="Acumin Pro" w:cs="Calibri"/>
                                <w:b/>
                                <w:color w:val="A73138"/>
                                <w:sz w:val="30"/>
                                <w:szCs w:val="30"/>
                              </w:rPr>
                            </w:pPr>
                            <w:r>
                              <w:rPr>
                                <w:rFonts w:ascii="Acumin Pro" w:hAnsi="Acumin Pro"/>
                                <w:b/>
                                <w:color w:val="A73138"/>
                                <w:sz w:val="30"/>
                                <w:szCs w:val="30"/>
                              </w:rPr>
                              <w:br/>
                            </w:r>
                            <w:r>
                              <w:rPr>
                                <w:rFonts w:ascii="Acumin Pro" w:hAnsi="Acumin Pro"/>
                                <w:b/>
                                <w:color w:val="A73138"/>
                                <w:sz w:val="30"/>
                              </w:rPr>
                              <w:t xml:space="preserve">Laporkan ke Polisi </w:t>
                            </w:r>
                          </w:p>
                          <w:p w14:paraId="27A8ED77" w14:textId="77777777" w:rsidR="00810E8B" w:rsidRPr="002C6B7A" w:rsidRDefault="00810E8B" w:rsidP="00810E8B">
                            <w:pPr>
                              <w:spacing w:line="276" w:lineRule="auto"/>
                              <w:rPr>
                                <w:rFonts w:ascii="Acumin Pro" w:eastAsia="Calibri" w:hAnsi="Acumin Pro" w:cs="Calibri"/>
                                <w:sz w:val="22"/>
                                <w:szCs w:val="22"/>
                              </w:rPr>
                            </w:pPr>
                            <w:r>
                              <w:rPr>
                                <w:rFonts w:ascii="Acumin Pro" w:hAnsi="Acumin Pro"/>
                                <w:sz w:val="22"/>
                              </w:rPr>
                              <w:t xml:space="preserve">Jika Anda dalam bahaya, segera hubungi Polisi di 111. </w:t>
                            </w:r>
                          </w:p>
                          <w:p w14:paraId="16AAAB26" w14:textId="77777777" w:rsidR="00810E8B" w:rsidRPr="002C6B7A" w:rsidRDefault="00810E8B" w:rsidP="00810E8B">
                            <w:pPr>
                              <w:spacing w:line="276" w:lineRule="auto"/>
                              <w:rPr>
                                <w:rFonts w:ascii="Acumin Pro" w:eastAsia="Calibri" w:hAnsi="Acumin Pro" w:cs="Calibri"/>
                                <w:sz w:val="22"/>
                                <w:szCs w:val="22"/>
                              </w:rPr>
                            </w:pPr>
                            <w:r>
                              <w:rPr>
                                <w:rFonts w:ascii="Acumin Pro" w:hAnsi="Acumin Pro"/>
                                <w:sz w:val="22"/>
                              </w:rPr>
                              <w:t xml:space="preserve">Jika tidak dalam kondisi darurat, Anda bisa hubungi Polisi dengan cara: </w:t>
                            </w:r>
                          </w:p>
                          <w:p w14:paraId="2C749E22" w14:textId="77777777" w:rsidR="00810E8B" w:rsidRPr="002C6B7A" w:rsidRDefault="00810E8B" w:rsidP="00810E8B">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 xml:space="preserve">Menggunakan </w:t>
                            </w:r>
                            <w:hyperlink r:id="rId26" w:history="1">
                              <w:r w:rsidRPr="00DE20B8">
                                <w:rPr>
                                  <w:rStyle w:val="Hyperlink"/>
                                  <w:rFonts w:ascii="Arial" w:hAnsi="Arial"/>
                                  <w:sz w:val="22"/>
                                  <w:szCs w:val="22"/>
                                </w:rPr>
                                <w:t> </w:t>
                              </w:r>
                              <w:r>
                                <w:rPr>
                                  <w:rStyle w:val="Hyperlink"/>
                                  <w:rFonts w:ascii="Acumin Pro" w:hAnsi="Acumin Pro"/>
                                  <w:sz w:val="22"/>
                                </w:rPr>
                                <w:t>formulir online 105</w:t>
                              </w:r>
                            </w:hyperlink>
                            <w:r>
                              <w:rPr>
                                <w:rFonts w:ascii="Acumin Pro" w:hAnsi="Acumin Pro"/>
                                <w:sz w:val="22"/>
                              </w:rPr>
                              <w:t xml:space="preserve"> </w:t>
                            </w:r>
                          </w:p>
                          <w:p w14:paraId="10E34337" w14:textId="77777777" w:rsidR="00810E8B" w:rsidRPr="002C6B7A" w:rsidRDefault="00810E8B" w:rsidP="00810E8B">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Menghubungi</w:t>
                            </w:r>
                            <w:r w:rsidRPr="002C6B7A">
                              <w:rPr>
                                <w:rFonts w:ascii="Arial" w:hAnsi="Arial"/>
                                <w:sz w:val="22"/>
                                <w:szCs w:val="22"/>
                              </w:rPr>
                              <w:t> </w:t>
                            </w:r>
                            <w:hyperlink r:id="rId27" w:history="1">
                              <w:r>
                                <w:rPr>
                                  <w:rStyle w:val="Hyperlink"/>
                                  <w:rFonts w:ascii="Acumin Pro" w:hAnsi="Acumin Pro"/>
                                  <w:sz w:val="22"/>
                                </w:rPr>
                                <w:t>105</w:t>
                              </w:r>
                            </w:hyperlink>
                            <w:r w:rsidRPr="002C6B7A">
                              <w:rPr>
                                <w:rFonts w:ascii="Arial" w:hAnsi="Arial"/>
                                <w:sz w:val="22"/>
                                <w:szCs w:val="22"/>
                              </w:rPr>
                              <w:t> </w:t>
                            </w:r>
                            <w:r>
                              <w:rPr>
                                <w:rFonts w:ascii="Acumin Pro" w:hAnsi="Acumin Pro"/>
                                <w:sz w:val="22"/>
                              </w:rPr>
                              <w:t xml:space="preserve">baik dari ponsel atau telepon rumah, layanan ini tanpa biaya dan tersedia 24/7 di seluruh Selandia Baru. </w:t>
                            </w:r>
                          </w:p>
                          <w:p w14:paraId="799645AE" w14:textId="77777777" w:rsidR="00810E8B" w:rsidRPr="009F2996" w:rsidRDefault="00810E8B" w:rsidP="00810E8B">
                            <w:pPr>
                              <w:spacing w:line="276" w:lineRule="auto"/>
                              <w:rPr>
                                <w:rFonts w:ascii="Acumin Pro" w:eastAsia="Calibri" w:hAnsi="Acumin Pro" w:cs="Calibri"/>
                                <w:b/>
                                <w:bCs/>
                                <w:sz w:val="22"/>
                                <w:szCs w:val="22"/>
                              </w:rPr>
                            </w:pPr>
                            <w:r w:rsidRPr="002C6B7A">
                              <w:rPr>
                                <w:rFonts w:ascii="Acumin Pro" w:hAnsi="Acumin Pro"/>
                                <w:sz w:val="22"/>
                                <w:szCs w:val="22"/>
                              </w:rPr>
                              <w:t xml:space="preserve">Formulir 105 menanyakan beberapa informasi pribadi Anda agar Polisi dapat memproses laporan Anda dan menindaklanjutinya dengan Anda. </w:t>
                            </w:r>
                            <w:r>
                              <w:rPr>
                                <w:rFonts w:ascii="Acumin Pro" w:hAnsi="Acumin Pro"/>
                                <w:b/>
                                <w:sz w:val="22"/>
                              </w:rPr>
                              <w:t>Polisi hanya menggunakan informasi ini untuk tujuan yang telah diizinkan.</w:t>
                            </w:r>
                          </w:p>
                          <w:p w14:paraId="14FC26F7" w14:textId="77777777" w:rsidR="00810E8B" w:rsidRPr="00127C7A" w:rsidRDefault="00810E8B" w:rsidP="00810E8B">
                            <w:pPr>
                              <w:spacing w:line="276" w:lineRule="auto"/>
                              <w:rPr>
                                <w:rFonts w:ascii="Acumin Pro" w:hAnsi="Acumin Pro"/>
                                <w:b/>
                                <w:bCs/>
                                <w:color w:val="A42F13" w:themeColor="accent2"/>
                                <w:sz w:val="30"/>
                                <w:szCs w:val="30"/>
                                <w:highlight w:val="yellow"/>
                              </w:rPr>
                            </w:pPr>
                            <w:r>
                              <w:rPr>
                                <w:rFonts w:ascii="Acumin Pro" w:hAnsi="Acumin Pro"/>
                                <w:b/>
                                <w:bCs/>
                                <w:color w:val="A42F13" w:themeColor="accent2"/>
                                <w:sz w:val="30"/>
                                <w:szCs w:val="30"/>
                                <w:highlight w:val="yellow"/>
                              </w:rPr>
                              <w:br/>
                            </w:r>
                            <w:r>
                              <w:rPr>
                                <w:rFonts w:ascii="Acumin Pro" w:hAnsi="Acumin Pro"/>
                                <w:b/>
                                <w:color w:val="A42F13" w:themeColor="accent2"/>
                                <w:sz w:val="30"/>
                              </w:rPr>
                              <w:t>Laporkan ke NZSIS</w:t>
                            </w:r>
                          </w:p>
                          <w:p w14:paraId="286F83DC" w14:textId="428C806D" w:rsidR="00810E8B" w:rsidRPr="00062DA7" w:rsidRDefault="00810E8B" w:rsidP="00810E8B">
                            <w:pPr>
                              <w:spacing w:line="276" w:lineRule="auto"/>
                              <w:rPr>
                                <w:rFonts w:ascii="Acumin Pro" w:hAnsi="Acumin Pro"/>
                                <w:sz w:val="22"/>
                                <w:szCs w:val="22"/>
                              </w:rPr>
                            </w:pPr>
                            <w:r>
                              <w:rPr>
                                <w:rFonts w:ascii="Acumin Pro" w:hAnsi="Acumin Pro"/>
                                <w:sz w:val="22"/>
                              </w:rPr>
                              <w:t>Jika Anda menduga negara asing berada di balik penganiayaan atau pelecehan ini, Anda dapat melaporkannya ke NZSIS menggunakan </w:t>
                            </w:r>
                            <w:hyperlink r:id="rId28" w:anchor="pb6zx0vrt4jibuhfjz4cj1dj6" w:tgtFrame="_blank" w:history="1">
                              <w:r>
                                <w:rPr>
                                  <w:rStyle w:val="Hyperlink"/>
                                  <w:rFonts w:ascii="Acumin Pro" w:hAnsi="Acumin Pro"/>
                                  <w:sz w:val="22"/>
                                </w:rPr>
                                <w:t>formulir online</w:t>
                              </w:r>
                            </w:hyperlink>
                            <w:r>
                              <w:rPr>
                                <w:rFonts w:ascii="Acumin Pro" w:hAnsi="Acumin Pro"/>
                                <w:sz w:val="22"/>
                              </w:rPr>
                              <w:t xml:space="preserve"> aman mereka.</w:t>
                            </w:r>
                            <w:r w:rsidRPr="00CC1F79">
                              <w:rPr>
                                <w:rFonts w:ascii="Acumin Pro" w:hAnsi="Acumin Pro"/>
                                <w:sz w:val="22"/>
                                <w:szCs w:val="22"/>
                              </w:rPr>
                              <w:br/>
                            </w:r>
                            <w:r w:rsidRPr="00CC1F79">
                              <w:rPr>
                                <w:rFonts w:ascii="Acumin Pro" w:hAnsi="Acumin Pro"/>
                                <w:sz w:val="22"/>
                                <w:szCs w:val="22"/>
                              </w:rPr>
                              <w:br/>
                            </w:r>
                            <w:r>
                              <w:rPr>
                                <w:rFonts w:ascii="Acumin Pro" w:hAnsi="Acumin Pro"/>
                                <w:sz w:val="22"/>
                              </w:rPr>
                              <w:t xml:space="preserve">Anda tidak harus memberikan informasi pribadi Anda seperti nama, nomor telepon, atau perincian kontak jika Anda tidak ingin memberikannya. Anda juga bisa mengisi formulir itu dalam bahasa Anda sendiri. Semua informasi yang Anda berikan bersifat </w:t>
                            </w:r>
                            <w:r w:rsidRPr="009F2996">
                              <w:rPr>
                                <w:rFonts w:ascii="Acumin Pro" w:hAnsi="Acumin Pro"/>
                                <w:b/>
                                <w:bCs/>
                                <w:sz w:val="22"/>
                                <w:szCs w:val="22"/>
                              </w:rPr>
                              <w:t>konfidensial dan dilindungi</w:t>
                            </w:r>
                            <w:r>
                              <w:rPr>
                                <w:rFonts w:ascii="Acumin Pro" w:hAnsi="Acumin Pro"/>
                                <w:sz w:val="22"/>
                              </w:rPr>
                              <w:t>.</w:t>
                            </w:r>
                            <w:r>
                              <w:rPr>
                                <w:rFonts w:ascii="Acumin Pro" w:hAnsi="Acumin Pro"/>
                                <w:sz w:val="22"/>
                                <w:szCs w:val="22"/>
                              </w:rPr>
                              <w:br/>
                            </w:r>
                            <w:r>
                              <w:rPr>
                                <w:rFonts w:ascii="Acumin Pro" w:hAnsi="Acumin Pro"/>
                                <w:sz w:val="22"/>
                                <w:szCs w:val="22"/>
                              </w:rPr>
                              <w:br/>
                            </w:r>
                            <w:r>
                              <w:rPr>
                                <w:rFonts w:ascii="Acumin Pro" w:hAnsi="Acumin Pro"/>
                                <w:sz w:val="22"/>
                              </w:rPr>
                              <w:t>Jika Anda ingin berbicara dengan seseorang di  NZSIS, Anda bisa menghubunginya di </w:t>
                            </w:r>
                            <w:hyperlink r:id="rId29" w:history="1">
                              <w:r>
                                <w:rPr>
                                  <w:rStyle w:val="Hyperlink"/>
                                  <w:rFonts w:ascii="Acumin Pro" w:hAnsi="Acumin Pro"/>
                                  <w:sz w:val="22"/>
                                </w:rPr>
                                <w:t>+64 4 472 6170</w:t>
                              </w:r>
                            </w:hyperlink>
                            <w:r>
                              <w:rPr>
                                <w:rFonts w:ascii="Acumin Pro" w:hAnsi="Acumin Pro"/>
                                <w:sz w:val="22"/>
                              </w:rPr>
                              <w:t> atau </w:t>
                            </w:r>
                            <w:hyperlink r:id="rId30" w:history="1">
                              <w:r>
                                <w:rPr>
                                  <w:rStyle w:val="Hyperlink"/>
                                  <w:rFonts w:ascii="Acumin Pro" w:hAnsi="Acumin Pro"/>
                                  <w:sz w:val="22"/>
                                </w:rPr>
                                <w:t>0800 747 224</w:t>
                              </w:r>
                            </w:hyperlink>
                            <w:r>
                              <w:rPr>
                                <w:rFonts w:ascii="Acumin Pro" w:hAnsi="Acumin Pro"/>
                                <w:sz w:val="22"/>
                              </w:rPr>
                              <w:t>.</w:t>
                            </w:r>
                            <w:bookmarkEnd w:id="7"/>
                            <w:bookmarkEnd w:id="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3D275" id="_x0000_s1029" style="position:absolute;margin-left:0;margin-top:-6.6pt;width:480.8pt;height:655.7pt;z-index:-25165823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106160,832768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" adj="-11796480,,5400" path="m1027422,l6106160,r,l6106160,7300265v,567430,-459992,1027422,-1027422,1027422l,8327687r,l,1027422c,459992,459992,,1027422,xe" fillcolor="#a73138" strokecolor="#a73138" strokeweight="6pt">
                <v:fill opacity="13107f"/>
                <v:stroke joinstyle="miter"/>
                <v:formulas/>
                <v:path arrowok="t" o:connecttype="custom" o:connectlocs="1027422,0;6106160,0;6106160,0;6106160,7300265;5078738,8327687;0,8327687;0,8327687;0,1027422;1027422,0" o:connectangles="0,0,0,0,0,0,0,0,0" textboxrect="0,0,6106160,8327687"/>
                <v:textbox>
                  <w:txbxContent>
                    <w:p w14:paraId="2AF890B8" w14:textId="77777777" w:rsidR="00810E8B" w:rsidRPr="00A46669" w:rsidRDefault="00810E8B" w:rsidP="00810E8B">
                      <w:pPr>
                        <w:spacing w:line="276" w:lineRule="auto"/>
                        <w:rPr>
                          <w:rFonts w:ascii="Acumin Pro" w:eastAsia="Calibri" w:hAnsi="Acumin Pro" w:cs="Calibri"/>
                          <w:b/>
                          <w:color w:val="A73138"/>
                          <w:sz w:val="30"/>
                          <w:szCs w:val="30"/>
                        </w:rPr>
                      </w:pPr>
                      <w:bookmarkStart w:id="9" w:name="_Hlk199157680"/>
                      <w:bookmarkStart w:id="10" w:name="_Hlk199157681"/>
                      <w:r>
                        <w:rPr>
                          <w:rFonts w:ascii="Acumin Pro" w:hAnsi="Acumin Pro"/>
                          <w:b/>
                          <w:color w:val="A73138"/>
                          <w:sz w:val="30"/>
                        </w:rPr>
                        <w:t xml:space="preserve">Laporkan ke Netsafe </w:t>
                      </w:r>
                    </w:p>
                    <w:p w14:paraId="232A32DE" w14:textId="07A51AD3" w:rsidR="00810E8B" w:rsidRPr="0006663C" w:rsidRDefault="002A3C7F" w:rsidP="0006663C">
                      <w:pPr>
                        <w:spacing w:line="276" w:lineRule="auto"/>
                        <w:rPr>
                          <w:rFonts w:ascii="Acumin Pro" w:eastAsia="Calibri" w:hAnsi="Acumin Pro" w:cs="Calibri"/>
                          <w:sz w:val="22"/>
                          <w:szCs w:val="22"/>
                        </w:rPr>
                      </w:pPr>
                      <w:r>
                        <w:rPr>
                          <w:rFonts w:ascii="Acumin Pro" w:hAnsi="Acumin Pro"/>
                          <w:sz w:val="22"/>
                        </w:rPr>
                        <w:t xml:space="preserve">Anda dapat melaporkan konten yang mengganggu ke Netsafe: </w:t>
                      </w:r>
                      <w:r w:rsidR="008B5771">
                        <w:rPr>
                          <w:rFonts w:ascii="Acumin Pro" w:hAnsi="Acumin Pro"/>
                          <w:sz w:val="22"/>
                        </w:rPr>
                        <w:br/>
                      </w:r>
                      <w:hyperlink r:id="rId31" w:history="1">
                        <w:r>
                          <w:rPr>
                            <w:rStyle w:val="Hyperlink"/>
                            <w:rFonts w:ascii="Acumin Pro" w:hAnsi="Acumin Pro"/>
                            <w:sz w:val="22"/>
                          </w:rPr>
                          <w:t>Kirimkan permintaan – Netsafe</w:t>
                        </w:r>
                      </w:hyperlink>
                      <w:r w:rsidR="00BC7ABC">
                        <w:t>.</w:t>
                      </w:r>
                      <w:r w:rsidR="00BC7ABC">
                        <w:br/>
                      </w:r>
                      <w:r>
                        <w:rPr>
                          <w:rFonts w:ascii="Acumin Pro" w:hAnsi="Acumin Pro"/>
                          <w:sz w:val="22"/>
                        </w:rPr>
                        <w:t xml:space="preserve">Netsafe juga dapat memberikan Anda dukungan ahli, saran, dan bantuan terkait keamanan online. Kirimkan email ke </w:t>
                      </w:r>
                      <w:hyperlink r:id="rId32" w:history="1">
                        <w:r>
                          <w:rPr>
                            <w:rStyle w:val="Hyperlink"/>
                            <w:rFonts w:ascii="Acumin Pro" w:hAnsi="Acumin Pro"/>
                            <w:sz w:val="22"/>
                          </w:rPr>
                          <w:t>help@netsafe.org.nz</w:t>
                        </w:r>
                      </w:hyperlink>
                      <w:r>
                        <w:rPr>
                          <w:rFonts w:ascii="Acumin Pro" w:hAnsi="Acumin Pro"/>
                          <w:sz w:val="22"/>
                        </w:rPr>
                        <w:t xml:space="preserve"> atau SMS ‘Netsafe’ ke 4282 untuk mendapatkan dukungan. </w:t>
                      </w:r>
                    </w:p>
                    <w:p w14:paraId="618E358B" w14:textId="77777777" w:rsidR="00810E8B" w:rsidRPr="00A46669" w:rsidRDefault="00810E8B" w:rsidP="00810E8B">
                      <w:pPr>
                        <w:spacing w:line="276" w:lineRule="auto"/>
                        <w:rPr>
                          <w:rFonts w:ascii="Acumin Pro" w:eastAsia="Calibri" w:hAnsi="Acumin Pro" w:cs="Calibri"/>
                          <w:b/>
                          <w:color w:val="A73138"/>
                          <w:sz w:val="30"/>
                          <w:szCs w:val="30"/>
                        </w:rPr>
                      </w:pPr>
                      <w:r>
                        <w:rPr>
                          <w:rFonts w:ascii="Acumin Pro" w:hAnsi="Acumin Pro"/>
                          <w:b/>
                          <w:color w:val="A73138"/>
                          <w:sz w:val="30"/>
                          <w:szCs w:val="30"/>
                        </w:rPr>
                        <w:br/>
                      </w:r>
                      <w:r>
                        <w:rPr>
                          <w:rFonts w:ascii="Acumin Pro" w:hAnsi="Acumin Pro"/>
                          <w:b/>
                          <w:color w:val="A73138"/>
                          <w:sz w:val="30"/>
                        </w:rPr>
                        <w:t xml:space="preserve">Laporkan ke Polisi </w:t>
                      </w:r>
                    </w:p>
                    <w:p w14:paraId="27A8ED77" w14:textId="77777777" w:rsidR="00810E8B" w:rsidRPr="002C6B7A" w:rsidRDefault="00810E8B" w:rsidP="00810E8B">
                      <w:pPr>
                        <w:spacing w:line="276" w:lineRule="auto"/>
                        <w:rPr>
                          <w:rFonts w:ascii="Acumin Pro" w:eastAsia="Calibri" w:hAnsi="Acumin Pro" w:cs="Calibri"/>
                          <w:sz w:val="22"/>
                          <w:szCs w:val="22"/>
                        </w:rPr>
                      </w:pPr>
                      <w:r>
                        <w:rPr>
                          <w:rFonts w:ascii="Acumin Pro" w:hAnsi="Acumin Pro"/>
                          <w:sz w:val="22"/>
                        </w:rPr>
                        <w:t xml:space="preserve">Jika Anda dalam bahaya, segera hubungi Polisi di 111. </w:t>
                      </w:r>
                    </w:p>
                    <w:p w14:paraId="16AAAB26" w14:textId="77777777" w:rsidR="00810E8B" w:rsidRPr="002C6B7A" w:rsidRDefault="00810E8B" w:rsidP="00810E8B">
                      <w:pPr>
                        <w:spacing w:line="276" w:lineRule="auto"/>
                        <w:rPr>
                          <w:rFonts w:ascii="Acumin Pro" w:eastAsia="Calibri" w:hAnsi="Acumin Pro" w:cs="Calibri"/>
                          <w:sz w:val="22"/>
                          <w:szCs w:val="22"/>
                        </w:rPr>
                      </w:pPr>
                      <w:r>
                        <w:rPr>
                          <w:rFonts w:ascii="Acumin Pro" w:hAnsi="Acumin Pro"/>
                          <w:sz w:val="22"/>
                        </w:rPr>
                        <w:t xml:space="preserve">Jika tidak dalam kondisi darurat, Anda bisa hubungi Polisi dengan cara: </w:t>
                      </w:r>
                    </w:p>
                    <w:p w14:paraId="2C749E22" w14:textId="77777777" w:rsidR="00810E8B" w:rsidRPr="002C6B7A" w:rsidRDefault="00810E8B" w:rsidP="00810E8B">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 xml:space="preserve">Menggunakan </w:t>
                      </w:r>
                      <w:hyperlink r:id="rId33" w:history="1">
                        <w:r w:rsidRPr="00DE20B8">
                          <w:rPr>
                            <w:rStyle w:val="Hyperlink"/>
                            <w:rFonts w:ascii="Arial" w:hAnsi="Arial"/>
                            <w:sz w:val="22"/>
                            <w:szCs w:val="22"/>
                          </w:rPr>
                          <w:t> </w:t>
                        </w:r>
                        <w:r>
                          <w:rPr>
                            <w:rStyle w:val="Hyperlink"/>
                            <w:rFonts w:ascii="Acumin Pro" w:hAnsi="Acumin Pro"/>
                            <w:sz w:val="22"/>
                          </w:rPr>
                          <w:t>formulir online 105</w:t>
                        </w:r>
                      </w:hyperlink>
                      <w:r>
                        <w:rPr>
                          <w:rFonts w:ascii="Acumin Pro" w:hAnsi="Acumin Pro"/>
                          <w:sz w:val="22"/>
                        </w:rPr>
                        <w:t xml:space="preserve"> </w:t>
                      </w:r>
                    </w:p>
                    <w:p w14:paraId="10E34337" w14:textId="77777777" w:rsidR="00810E8B" w:rsidRPr="002C6B7A" w:rsidRDefault="00810E8B" w:rsidP="00810E8B">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Menghubungi</w:t>
                      </w:r>
                      <w:r w:rsidRPr="002C6B7A">
                        <w:rPr>
                          <w:rFonts w:ascii="Arial" w:hAnsi="Arial"/>
                          <w:sz w:val="22"/>
                          <w:szCs w:val="22"/>
                        </w:rPr>
                        <w:t> </w:t>
                      </w:r>
                      <w:hyperlink r:id="rId34" w:history="1">
                        <w:r>
                          <w:rPr>
                            <w:rStyle w:val="Hyperlink"/>
                            <w:rFonts w:ascii="Acumin Pro" w:hAnsi="Acumin Pro"/>
                            <w:sz w:val="22"/>
                          </w:rPr>
                          <w:t>105</w:t>
                        </w:r>
                      </w:hyperlink>
                      <w:r w:rsidRPr="002C6B7A">
                        <w:rPr>
                          <w:rFonts w:ascii="Arial" w:hAnsi="Arial"/>
                          <w:sz w:val="22"/>
                          <w:szCs w:val="22"/>
                        </w:rPr>
                        <w:t> </w:t>
                      </w:r>
                      <w:r>
                        <w:rPr>
                          <w:rFonts w:ascii="Acumin Pro" w:hAnsi="Acumin Pro"/>
                          <w:sz w:val="22"/>
                        </w:rPr>
                        <w:t xml:space="preserve">baik dari ponsel atau telepon rumah, layanan ini tanpa biaya dan tersedia 24/7 di seluruh Selandia Baru. </w:t>
                      </w:r>
                    </w:p>
                    <w:p w14:paraId="799645AE" w14:textId="77777777" w:rsidR="00810E8B" w:rsidRPr="009F2996" w:rsidRDefault="00810E8B" w:rsidP="00810E8B">
                      <w:pPr>
                        <w:spacing w:line="276" w:lineRule="auto"/>
                        <w:rPr>
                          <w:rFonts w:ascii="Acumin Pro" w:eastAsia="Calibri" w:hAnsi="Acumin Pro" w:cs="Calibri"/>
                          <w:b/>
                          <w:bCs/>
                          <w:sz w:val="22"/>
                          <w:szCs w:val="22"/>
                        </w:rPr>
                      </w:pPr>
                      <w:r w:rsidRPr="002C6B7A">
                        <w:rPr>
                          <w:rFonts w:ascii="Acumin Pro" w:hAnsi="Acumin Pro"/>
                          <w:sz w:val="22"/>
                          <w:szCs w:val="22"/>
                        </w:rPr>
                        <w:t xml:space="preserve">Formulir 105 menanyakan beberapa informasi pribadi Anda agar Polisi dapat memproses laporan Anda dan menindaklanjutinya dengan Anda. </w:t>
                      </w:r>
                      <w:r>
                        <w:rPr>
                          <w:rFonts w:ascii="Acumin Pro" w:hAnsi="Acumin Pro"/>
                          <w:b/>
                          <w:sz w:val="22"/>
                        </w:rPr>
                        <w:t>Polisi hanya menggunakan informasi ini untuk tujuan yang telah diizinkan.</w:t>
                      </w:r>
                    </w:p>
                    <w:p w14:paraId="14FC26F7" w14:textId="77777777" w:rsidR="00810E8B" w:rsidRPr="00127C7A" w:rsidRDefault="00810E8B" w:rsidP="00810E8B">
                      <w:pPr>
                        <w:spacing w:line="276" w:lineRule="auto"/>
                        <w:rPr>
                          <w:rFonts w:ascii="Acumin Pro" w:hAnsi="Acumin Pro"/>
                          <w:b/>
                          <w:bCs/>
                          <w:color w:val="A42F13" w:themeColor="accent2"/>
                          <w:sz w:val="30"/>
                          <w:szCs w:val="30"/>
                          <w:highlight w:val="yellow"/>
                        </w:rPr>
                      </w:pPr>
                      <w:r>
                        <w:rPr>
                          <w:rFonts w:ascii="Acumin Pro" w:hAnsi="Acumin Pro"/>
                          <w:b/>
                          <w:bCs/>
                          <w:color w:val="A42F13" w:themeColor="accent2"/>
                          <w:sz w:val="30"/>
                          <w:szCs w:val="30"/>
                          <w:highlight w:val="yellow"/>
                        </w:rPr>
                        <w:br/>
                      </w:r>
                      <w:r>
                        <w:rPr>
                          <w:rFonts w:ascii="Acumin Pro" w:hAnsi="Acumin Pro"/>
                          <w:b/>
                          <w:color w:val="A42F13" w:themeColor="accent2"/>
                          <w:sz w:val="30"/>
                        </w:rPr>
                        <w:t>Laporkan ke NZSIS</w:t>
                      </w:r>
                    </w:p>
                    <w:p w14:paraId="286F83DC" w14:textId="428C806D" w:rsidR="00810E8B" w:rsidRPr="00062DA7" w:rsidRDefault="00810E8B" w:rsidP="00810E8B">
                      <w:pPr>
                        <w:spacing w:line="276" w:lineRule="auto"/>
                        <w:rPr>
                          <w:rFonts w:ascii="Acumin Pro" w:hAnsi="Acumin Pro"/>
                          <w:sz w:val="22"/>
                          <w:szCs w:val="22"/>
                        </w:rPr>
                      </w:pPr>
                      <w:r>
                        <w:rPr>
                          <w:rFonts w:ascii="Acumin Pro" w:hAnsi="Acumin Pro"/>
                          <w:sz w:val="22"/>
                        </w:rPr>
                        <w:t>Jika Anda menduga negara asing berada di balik penganiayaan atau pelecehan ini, Anda dapat melaporkannya ke NZSIS menggunakan </w:t>
                      </w:r>
                      <w:hyperlink r:id="rId35" w:anchor="pb6zx0vrt4jibuhfjz4cj1dj6" w:tgtFrame="_blank" w:history="1">
                        <w:r>
                          <w:rPr>
                            <w:rStyle w:val="Hyperlink"/>
                            <w:rFonts w:ascii="Acumin Pro" w:hAnsi="Acumin Pro"/>
                            <w:sz w:val="22"/>
                          </w:rPr>
                          <w:t>formulir online</w:t>
                        </w:r>
                      </w:hyperlink>
                      <w:r>
                        <w:rPr>
                          <w:rFonts w:ascii="Acumin Pro" w:hAnsi="Acumin Pro"/>
                          <w:sz w:val="22"/>
                        </w:rPr>
                        <w:t xml:space="preserve"> aman mereka.</w:t>
                      </w:r>
                      <w:r w:rsidRPr="00CC1F79">
                        <w:rPr>
                          <w:rFonts w:ascii="Acumin Pro" w:hAnsi="Acumin Pro"/>
                          <w:sz w:val="22"/>
                          <w:szCs w:val="22"/>
                        </w:rPr>
                        <w:br/>
                      </w:r>
                      <w:r w:rsidRPr="00CC1F79">
                        <w:rPr>
                          <w:rFonts w:ascii="Acumin Pro" w:hAnsi="Acumin Pro"/>
                          <w:sz w:val="22"/>
                          <w:szCs w:val="22"/>
                        </w:rPr>
                        <w:br/>
                      </w:r>
                      <w:r>
                        <w:rPr>
                          <w:rFonts w:ascii="Acumin Pro" w:hAnsi="Acumin Pro"/>
                          <w:sz w:val="22"/>
                        </w:rPr>
                        <w:t xml:space="preserve">Anda tidak harus memberikan informasi pribadi Anda seperti nama, nomor telepon, atau perincian kontak jika Anda tidak ingin memberikannya. Anda juga bisa mengisi formulir itu dalam bahasa Anda sendiri. Semua informasi yang Anda berikan bersifat </w:t>
                      </w:r>
                      <w:r w:rsidRPr="009F2996">
                        <w:rPr>
                          <w:rFonts w:ascii="Acumin Pro" w:hAnsi="Acumin Pro"/>
                          <w:b/>
                          <w:bCs/>
                          <w:sz w:val="22"/>
                          <w:szCs w:val="22"/>
                        </w:rPr>
                        <w:t>konfidensial dan dilindungi</w:t>
                      </w:r>
                      <w:r>
                        <w:rPr>
                          <w:rFonts w:ascii="Acumin Pro" w:hAnsi="Acumin Pro"/>
                          <w:sz w:val="22"/>
                        </w:rPr>
                        <w:t>.</w:t>
                      </w:r>
                      <w:r>
                        <w:rPr>
                          <w:rFonts w:ascii="Acumin Pro" w:hAnsi="Acumin Pro"/>
                          <w:sz w:val="22"/>
                          <w:szCs w:val="22"/>
                        </w:rPr>
                        <w:br/>
                      </w:r>
                      <w:r>
                        <w:rPr>
                          <w:rFonts w:ascii="Acumin Pro" w:hAnsi="Acumin Pro"/>
                          <w:sz w:val="22"/>
                          <w:szCs w:val="22"/>
                        </w:rPr>
                        <w:br/>
                      </w:r>
                      <w:r>
                        <w:rPr>
                          <w:rFonts w:ascii="Acumin Pro" w:hAnsi="Acumin Pro"/>
                          <w:sz w:val="22"/>
                        </w:rPr>
                        <w:t>Jika Anda ingin berbicara dengan seseorang di  NZSIS, Anda bisa menghubunginya di </w:t>
                      </w:r>
                      <w:hyperlink r:id="rId36" w:history="1">
                        <w:r>
                          <w:rPr>
                            <w:rStyle w:val="Hyperlink"/>
                            <w:rFonts w:ascii="Acumin Pro" w:hAnsi="Acumin Pro"/>
                            <w:sz w:val="22"/>
                          </w:rPr>
                          <w:t>+64 4 472 6170</w:t>
                        </w:r>
                      </w:hyperlink>
                      <w:r>
                        <w:rPr>
                          <w:rFonts w:ascii="Acumin Pro" w:hAnsi="Acumin Pro"/>
                          <w:sz w:val="22"/>
                        </w:rPr>
                        <w:t> atau </w:t>
                      </w:r>
                      <w:hyperlink r:id="rId37" w:history="1">
                        <w:r>
                          <w:rPr>
                            <w:rStyle w:val="Hyperlink"/>
                            <w:rFonts w:ascii="Acumin Pro" w:hAnsi="Acumin Pro"/>
                            <w:sz w:val="22"/>
                          </w:rPr>
                          <w:t>0800 747 224</w:t>
                        </w:r>
                      </w:hyperlink>
                      <w:r>
                        <w:rPr>
                          <w:rFonts w:ascii="Acumin Pro" w:hAnsi="Acumin Pro"/>
                          <w:sz w:val="22"/>
                        </w:rPr>
                        <w:t>.</w:t>
                      </w:r>
                      <w:bookmarkEnd w:id="9"/>
                      <w:bookmarkEnd w:id="10"/>
                    </w:p>
                  </w:txbxContent>
                </v:textbox>
                <w10:wrap anchorx="margin"/>
              </v:shape>
            </w:pict>
          </mc:Fallback>
        </mc:AlternateContent>
      </w:r>
      <w:r w:rsidRPr="00810F27">
        <w:rPr>
          <w:noProof/>
          <w:sz w:val="28"/>
          <w:szCs w:val="28"/>
        </w:rPr>
        <w:drawing>
          <wp:anchor distT="0" distB="0" distL="114300" distR="114300" simplePos="0" relativeHeight="251658244" behindDoc="1" locked="0" layoutInCell="1" allowOverlap="1" wp14:anchorId="10F0091F" wp14:editId="316D9D5B">
            <wp:simplePos x="0" y="0"/>
            <wp:positionH relativeFrom="leftMargin">
              <wp:posOffset>344143</wp:posOffset>
            </wp:positionH>
            <wp:positionV relativeFrom="paragraph">
              <wp:posOffset>-509864</wp:posOffset>
            </wp:positionV>
            <wp:extent cx="540789" cy="508000"/>
            <wp:effectExtent l="0" t="0" r="0" b="0"/>
            <wp:wrapNone/>
            <wp:docPr id="9753400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9181FA" w14:textId="6B9D4A10" w:rsidR="00A03E82" w:rsidRDefault="00A03E82" w:rsidP="00FE6653">
      <w:pPr>
        <w:spacing w:line="276" w:lineRule="auto"/>
        <w:rPr>
          <w:rFonts w:ascii="Acumin Pro" w:eastAsia="Calibri" w:hAnsi="Acumin Pro" w:cs="Calibri"/>
          <w:b/>
          <w:color w:val="00908B"/>
          <w:sz w:val="30"/>
          <w:szCs w:val="30"/>
        </w:rPr>
      </w:pPr>
    </w:p>
    <w:p w14:paraId="028D213E" w14:textId="677BE6AA" w:rsidR="00FE6653" w:rsidRPr="00A03E82" w:rsidRDefault="00FE6653" w:rsidP="002C6B7A">
      <w:pPr>
        <w:spacing w:line="276" w:lineRule="auto"/>
        <w:rPr>
          <w:rFonts w:ascii="Acumin Pro" w:eastAsia="Calibri" w:hAnsi="Acumin Pro" w:cs="Calibri"/>
          <w:b/>
          <w:color w:val="00908B"/>
          <w:sz w:val="30"/>
          <w:szCs w:val="30"/>
        </w:rPr>
        <w:sectPr w:rsidR="00FE6653" w:rsidRPr="00A03E82" w:rsidSect="00F23BBF">
          <w:type w:val="continuous"/>
          <w:pgSz w:w="11907" w:h="16840" w:code="9"/>
          <w:pgMar w:top="1418" w:right="1418" w:bottom="992" w:left="1418" w:header="425" w:footer="635" w:gutter="0"/>
          <w:cols w:space="708"/>
          <w:docGrid w:linePitch="360"/>
        </w:sectPr>
      </w:pPr>
    </w:p>
    <w:p w14:paraId="48A884A3" w14:textId="26F91188" w:rsidR="00F23BBF" w:rsidRDefault="00F23BBF" w:rsidP="00DA5324">
      <w:pPr>
        <w:keepLines w:val="0"/>
        <w:rPr>
          <w:rFonts w:ascii="Acumin Pro" w:hAnsi="Acumin Pro"/>
          <w:sz w:val="22"/>
          <w:szCs w:val="22"/>
        </w:rPr>
      </w:pPr>
    </w:p>
    <w:p w14:paraId="51462296" w14:textId="55FC2346" w:rsidR="00DA5324" w:rsidRDefault="00DA5324" w:rsidP="00DA5324">
      <w:pPr>
        <w:keepLines w:val="0"/>
        <w:rPr>
          <w:rFonts w:ascii="Acumin Pro" w:hAnsi="Acumin Pro"/>
          <w:sz w:val="22"/>
          <w:szCs w:val="22"/>
        </w:rPr>
      </w:pPr>
    </w:p>
    <w:p w14:paraId="2E1E1BAF" w14:textId="587C0147" w:rsidR="00DA5324" w:rsidRDefault="00DA5324" w:rsidP="00854CBA">
      <w:pPr>
        <w:spacing w:line="276" w:lineRule="auto"/>
        <w:rPr>
          <w:rStyle w:val="Heading1Char"/>
          <w:rFonts w:ascii="Acumin Pro" w:hAnsi="Acumin Pro"/>
          <w:color w:val="00908B"/>
          <w:sz w:val="36"/>
          <w:szCs w:val="36"/>
        </w:rPr>
      </w:pPr>
    </w:p>
    <w:p w14:paraId="59F20B55" w14:textId="77777777" w:rsidR="00DA5324" w:rsidRDefault="00DA5324" w:rsidP="00854CBA">
      <w:pPr>
        <w:spacing w:line="276" w:lineRule="auto"/>
        <w:rPr>
          <w:rStyle w:val="Heading1Char"/>
          <w:rFonts w:ascii="Acumin Pro" w:hAnsi="Acumin Pro"/>
          <w:color w:val="00908B"/>
          <w:sz w:val="36"/>
          <w:szCs w:val="36"/>
        </w:rPr>
      </w:pPr>
    </w:p>
    <w:p w14:paraId="49795C22" w14:textId="77777777" w:rsidR="00DA5324" w:rsidRDefault="00DA5324" w:rsidP="00854CBA">
      <w:pPr>
        <w:spacing w:line="276" w:lineRule="auto"/>
        <w:rPr>
          <w:rStyle w:val="Heading1Char"/>
          <w:rFonts w:ascii="Acumin Pro" w:hAnsi="Acumin Pro"/>
          <w:color w:val="00908B"/>
          <w:sz w:val="36"/>
          <w:szCs w:val="36"/>
        </w:rPr>
      </w:pPr>
    </w:p>
    <w:p w14:paraId="05812915" w14:textId="77777777" w:rsidR="00DA5324" w:rsidRDefault="00DA5324" w:rsidP="00854CBA">
      <w:pPr>
        <w:spacing w:line="276" w:lineRule="auto"/>
        <w:rPr>
          <w:rStyle w:val="Heading1Char"/>
          <w:rFonts w:ascii="Acumin Pro" w:hAnsi="Acumin Pro"/>
          <w:color w:val="00908B"/>
          <w:sz w:val="36"/>
          <w:szCs w:val="36"/>
        </w:rPr>
      </w:pPr>
    </w:p>
    <w:p w14:paraId="1032526A" w14:textId="77777777" w:rsidR="00DA5324" w:rsidRDefault="00DA5324" w:rsidP="00854CBA">
      <w:pPr>
        <w:spacing w:line="276" w:lineRule="auto"/>
        <w:rPr>
          <w:rStyle w:val="Heading1Char"/>
          <w:rFonts w:ascii="Acumin Pro" w:hAnsi="Acumin Pro"/>
          <w:color w:val="00908B"/>
          <w:sz w:val="36"/>
          <w:szCs w:val="36"/>
        </w:rPr>
      </w:pPr>
    </w:p>
    <w:p w14:paraId="3DA564E5" w14:textId="25A5D907" w:rsidR="00DA5324" w:rsidRDefault="00DA5324" w:rsidP="00854CBA">
      <w:pPr>
        <w:spacing w:line="276" w:lineRule="auto"/>
        <w:rPr>
          <w:rStyle w:val="Heading1Char"/>
          <w:rFonts w:ascii="Acumin Pro" w:hAnsi="Acumin Pro"/>
          <w:color w:val="00908B"/>
          <w:sz w:val="36"/>
          <w:szCs w:val="36"/>
        </w:rPr>
      </w:pPr>
    </w:p>
    <w:p w14:paraId="167947A7" w14:textId="7F07A454" w:rsidR="00DA5324" w:rsidRDefault="00DA5324" w:rsidP="00854CBA">
      <w:pPr>
        <w:spacing w:line="276" w:lineRule="auto"/>
        <w:rPr>
          <w:rStyle w:val="Heading1Char"/>
          <w:rFonts w:ascii="Acumin Pro" w:hAnsi="Acumin Pro"/>
          <w:color w:val="00908B"/>
          <w:sz w:val="36"/>
          <w:szCs w:val="36"/>
        </w:rPr>
      </w:pPr>
    </w:p>
    <w:p w14:paraId="5F883B82" w14:textId="3E86FCF9" w:rsidR="007C5237" w:rsidRDefault="007C5237" w:rsidP="00A03E82">
      <w:pPr>
        <w:keepLines w:val="0"/>
        <w:rPr>
          <w:rFonts w:ascii="Acumin Pro" w:hAnsi="Acumin Pro"/>
          <w:sz w:val="22"/>
          <w:szCs w:val="22"/>
        </w:rPr>
      </w:pPr>
    </w:p>
    <w:p w14:paraId="049CCCEF" w14:textId="2E95C60C" w:rsidR="00F34793" w:rsidRDefault="00F34793" w:rsidP="00A03E82">
      <w:pPr>
        <w:keepLines w:val="0"/>
        <w:rPr>
          <w:rFonts w:ascii="Acumin Pro" w:hAnsi="Acumin Pro"/>
          <w:sz w:val="22"/>
          <w:szCs w:val="22"/>
        </w:rPr>
      </w:pPr>
    </w:p>
    <w:p w14:paraId="7A4CAD88" w14:textId="13EF49C6" w:rsidR="00F34793" w:rsidRDefault="00F34793" w:rsidP="00A03E82">
      <w:pPr>
        <w:keepLines w:val="0"/>
        <w:rPr>
          <w:rFonts w:ascii="Acumin Pro" w:hAnsi="Acumin Pro"/>
          <w:sz w:val="22"/>
          <w:szCs w:val="22"/>
        </w:rPr>
      </w:pPr>
    </w:p>
    <w:p w14:paraId="21325201" w14:textId="34EBB4DF" w:rsidR="00F34793" w:rsidRDefault="00F34793" w:rsidP="00A03E82">
      <w:pPr>
        <w:keepLines w:val="0"/>
        <w:rPr>
          <w:rFonts w:ascii="Acumin Pro" w:hAnsi="Acumin Pro"/>
          <w:sz w:val="22"/>
          <w:szCs w:val="22"/>
        </w:rPr>
      </w:pPr>
    </w:p>
    <w:p w14:paraId="3C0BE16D" w14:textId="29BEC9FE" w:rsidR="00F34793" w:rsidRDefault="00F34793" w:rsidP="00A03E82">
      <w:pPr>
        <w:keepLines w:val="0"/>
        <w:rPr>
          <w:rFonts w:ascii="Acumin Pro" w:hAnsi="Acumin Pro"/>
          <w:sz w:val="22"/>
          <w:szCs w:val="22"/>
        </w:rPr>
      </w:pPr>
    </w:p>
    <w:p w14:paraId="1067D5CA" w14:textId="54D5A57A" w:rsidR="00F34793" w:rsidRDefault="00F34793" w:rsidP="00A03E82">
      <w:pPr>
        <w:keepLines w:val="0"/>
        <w:rPr>
          <w:rFonts w:ascii="Acumin Pro" w:hAnsi="Acumin Pro"/>
          <w:sz w:val="22"/>
          <w:szCs w:val="22"/>
        </w:rPr>
      </w:pPr>
    </w:p>
    <w:p w14:paraId="4FE83884" w14:textId="77777777" w:rsidR="00F34793" w:rsidRDefault="00F34793" w:rsidP="00A03E82">
      <w:pPr>
        <w:keepLines w:val="0"/>
        <w:rPr>
          <w:rFonts w:ascii="Acumin Pro" w:hAnsi="Acumin Pro"/>
          <w:sz w:val="22"/>
          <w:szCs w:val="22"/>
        </w:rPr>
      </w:pPr>
    </w:p>
    <w:p w14:paraId="4441764C" w14:textId="2572E3D9" w:rsidR="00F34793" w:rsidRDefault="00F34793" w:rsidP="00A03E82">
      <w:pPr>
        <w:keepLines w:val="0"/>
        <w:rPr>
          <w:rFonts w:ascii="Acumin Pro" w:hAnsi="Acumin Pro"/>
          <w:sz w:val="22"/>
          <w:szCs w:val="22"/>
        </w:rPr>
      </w:pPr>
    </w:p>
    <w:p w14:paraId="02B44E7C" w14:textId="3E148B52" w:rsidR="00967EA1" w:rsidRDefault="00967EA1">
      <w:pPr>
        <w:keepLines w:val="0"/>
        <w:rPr>
          <w:rFonts w:ascii="Acumin Pro" w:hAnsi="Acumin Pro"/>
          <w:sz w:val="22"/>
          <w:szCs w:val="22"/>
        </w:rPr>
      </w:pPr>
      <w:r>
        <w:rPr>
          <w:rFonts w:ascii="Acumin Pro" w:hAnsi="Acumin Pro"/>
          <w:sz w:val="22"/>
          <w:szCs w:val="22"/>
        </w:rPr>
        <w:br w:type="page"/>
      </w:r>
    </w:p>
    <w:p w14:paraId="5B80243B" w14:textId="097E017B" w:rsidR="00B24125" w:rsidRDefault="00254C62" w:rsidP="00A03E82">
      <w:pPr>
        <w:keepLines w:val="0"/>
        <w:rPr>
          <w:rFonts w:ascii="Acumin Pro" w:hAnsi="Acumin Pro"/>
          <w:sz w:val="22"/>
          <w:szCs w:val="22"/>
        </w:rPr>
      </w:pPr>
      <w:r>
        <w:rPr>
          <w:noProof/>
        </w:rPr>
        <w:lastRenderedPageBreak/>
        <mc:AlternateContent>
          <mc:Choice Requires="wps">
            <w:drawing>
              <wp:anchor distT="0" distB="0" distL="114300" distR="114300" simplePos="0" relativeHeight="251658245" behindDoc="1" locked="0" layoutInCell="1" allowOverlap="1" wp14:anchorId="41E18971" wp14:editId="444D3666">
                <wp:simplePos x="0" y="0"/>
                <wp:positionH relativeFrom="margin">
                  <wp:align>left</wp:align>
                </wp:positionH>
                <wp:positionV relativeFrom="paragraph">
                  <wp:posOffset>251460</wp:posOffset>
                </wp:positionV>
                <wp:extent cx="5812790" cy="3302977"/>
                <wp:effectExtent l="38100" t="38100" r="41910" b="37465"/>
                <wp:wrapNone/>
                <wp:docPr id="1764642633" name="Rectangle: Diagonal Corners Rounded 2"/>
                <wp:cNvGraphicFramePr/>
                <a:graphic xmlns:a="http://schemas.openxmlformats.org/drawingml/2006/main">
                  <a:graphicData uri="http://schemas.microsoft.com/office/word/2010/wordprocessingShape">
                    <wps:wsp>
                      <wps:cNvSpPr/>
                      <wps:spPr>
                        <a:xfrm>
                          <a:off x="0" y="0"/>
                          <a:ext cx="5812790" cy="3302977"/>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63DF443C" w14:textId="222FFFF3" w:rsidR="005118ED" w:rsidRPr="00810E8B" w:rsidRDefault="005118ED" w:rsidP="005118ED">
                            <w:pPr>
                              <w:keepLines w:val="0"/>
                              <w:rPr>
                                <w:rStyle w:val="Heading1Char"/>
                                <w:rFonts w:ascii="Acumin Pro" w:eastAsia="Calibri" w:hAnsi="Acumin Pro" w:cs="Calibri"/>
                                <w:bCs w:val="0"/>
                                <w:color w:val="A73138"/>
                                <w:kern w:val="0"/>
                                <w:sz w:val="24"/>
                                <w:szCs w:val="24"/>
                              </w:rPr>
                            </w:pPr>
                            <w:bookmarkStart w:id="11" w:name="_Hlk199160787"/>
                            <w:r>
                              <w:rPr>
                                <w:rStyle w:val="Heading1Char"/>
                                <w:rFonts w:ascii="Acumin Pro" w:hAnsi="Acumin Pro"/>
                                <w:color w:val="A73138"/>
                                <w:sz w:val="30"/>
                              </w:rPr>
                              <w:t>Informasi yang akan dibagikan ke Netsafe, Kepolisian atau NZSIS ketika melaporkan</w:t>
                            </w:r>
                          </w:p>
                          <w:p w14:paraId="07498E1D" w14:textId="6E5D285E" w:rsidR="005118ED" w:rsidRPr="00810E8B" w:rsidRDefault="00730A20" w:rsidP="005118ED">
                            <w:pPr>
                              <w:spacing w:line="276" w:lineRule="auto"/>
                              <w:rPr>
                                <w:rFonts w:ascii="Acumin Pro" w:hAnsi="Acumin Pro" w:cs="Arial"/>
                                <w:kern w:val="32"/>
                                <w:sz w:val="22"/>
                                <w:szCs w:val="22"/>
                              </w:rPr>
                            </w:pPr>
                            <w:r>
                              <w:rPr>
                                <w:rFonts w:ascii="Acumin Pro" w:hAnsi="Acumin Pro"/>
                                <w:kern w:val="32"/>
                                <w:sz w:val="22"/>
                              </w:rPr>
                              <w:t>Ketika melaporkan, akan sangat membantu jika perincian selengkap mungkin diberikan. Upayakan untuk membuat tangkapan layar atau menyimpan salinan</w:t>
                            </w:r>
                            <w:r w:rsidR="00E22E8D">
                              <w:rPr>
                                <w:rFonts w:ascii="Acumin Pro" w:hAnsi="Acumin Pro"/>
                                <w:kern w:val="32"/>
                                <w:sz w:val="22"/>
                              </w:rPr>
                              <w:t xml:space="preserve"> dari</w:t>
                            </w:r>
                            <w:r>
                              <w:rPr>
                                <w:rFonts w:ascii="Acumin Pro" w:hAnsi="Acumin Pro"/>
                                <w:kern w:val="32"/>
                                <w:sz w:val="22"/>
                              </w:rPr>
                              <w:t>:  </w:t>
                            </w:r>
                          </w:p>
                          <w:p w14:paraId="02489F30" w14:textId="6228E1F9" w:rsidR="00907FDE" w:rsidRPr="00810E8B" w:rsidRDefault="009D5DD4" w:rsidP="00907FDE">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Apa yang konten tersebut katakan atau perlihatkan</w:t>
                            </w:r>
                          </w:p>
                          <w:p w14:paraId="7B66A450" w14:textId="0A45A3E6" w:rsidR="007503DB" w:rsidRPr="00810E8B" w:rsidRDefault="007503DB" w:rsidP="007503DB">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Profil atau akun pengguna yang menganiaya atau melecehkan Anda (mis. nama pengguna</w:t>
                            </w:r>
                            <w:r w:rsidR="00E22E8D">
                              <w:rPr>
                                <w:rFonts w:ascii="Acumin Pro" w:hAnsi="Acumin Pro"/>
                                <w:sz w:val="22"/>
                              </w:rPr>
                              <w:t>nya</w:t>
                            </w:r>
                            <w:r>
                              <w:rPr>
                                <w:rFonts w:ascii="Acumin Pro" w:hAnsi="Acumin Pro"/>
                                <w:sz w:val="22"/>
                              </w:rPr>
                              <w:t>)</w:t>
                            </w:r>
                          </w:p>
                          <w:p w14:paraId="0BCA723B" w14:textId="3FC0A113" w:rsidR="007503DB" w:rsidRPr="00810E8B" w:rsidRDefault="007503DB" w:rsidP="00ED6C87">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Tanggal dan waktu ketika penganiayaan atau pelecehan tersebut terjadi  </w:t>
                            </w:r>
                          </w:p>
                          <w:p w14:paraId="3FF96EB1" w14:textId="3384E960" w:rsidR="005118ED" w:rsidRPr="00810E8B" w:rsidRDefault="00ED6C87" w:rsidP="005118ED">
                            <w:pPr>
                              <w:pStyle w:val="ListParagraph"/>
                              <w:numPr>
                                <w:ilvl w:val="0"/>
                                <w:numId w:val="34"/>
                              </w:numPr>
                              <w:spacing w:line="276" w:lineRule="auto"/>
                              <w:rPr>
                                <w:rFonts w:ascii="Acumin Pro" w:hAnsi="Acumin Pro"/>
                                <w:color w:val="000000" w:themeColor="text1"/>
                                <w:sz w:val="22"/>
                                <w:szCs w:val="22"/>
                              </w:rPr>
                            </w:pPr>
                            <w:r>
                              <w:rPr>
                                <w:rFonts w:ascii="Acumin Pro" w:hAnsi="Acumin Pro"/>
                                <w:sz w:val="22"/>
                              </w:rPr>
                              <w:t>Nama situs web atau aplikasi </w:t>
                            </w:r>
                            <w:bookmarkEnd w:id="11"/>
                            <w:r>
                              <w:rPr>
                                <w:rFonts w:ascii="Acumin Pro" w:hAnsi="Acumin Pro"/>
                                <w:sz w:val="22"/>
                              </w:rPr>
                              <w:t>tempat kejadian peristiwa itu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18971" id="_x0000_s1030" style="position:absolute;margin-left:0;margin-top:19.8pt;width:457.7pt;height:260.1pt;z-index:-25165823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812790,330297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" adj="-11796480,,5400" path="m550507,l5812790,r,l5812790,2752470v,304037,-246470,550507,-550507,550507l,3302977r,l,550507c,246470,246470,,550507,xe" fillcolor="#a73138" strokecolor="#a73138" strokeweight="6pt">
                <v:fill opacity="13107f"/>
                <v:stroke joinstyle="miter"/>
                <v:formulas/>
                <v:path arrowok="t" o:connecttype="custom" o:connectlocs="550507,0;5812790,0;5812790,0;5812790,2752470;5262283,3302977;0,3302977;0,3302977;0,550507;550507,0" o:connectangles="0,0,0,0,0,0,0,0,0" textboxrect="0,0,5812790,3302977"/>
                <v:textbox>
                  <w:txbxContent>
                    <w:p w14:paraId="63DF443C" w14:textId="222FFFF3" w:rsidR="005118ED" w:rsidRPr="00810E8B" w:rsidRDefault="005118ED" w:rsidP="005118ED">
                      <w:pPr>
                        <w:keepLines w:val="0"/>
                        <w:rPr>
                          <w:rStyle w:val="Heading1Char"/>
                          <w:rFonts w:ascii="Acumin Pro" w:eastAsia="Calibri" w:hAnsi="Acumin Pro" w:cs="Calibri"/>
                          <w:bCs w:val="0"/>
                          <w:color w:val="A73138"/>
                          <w:kern w:val="0"/>
                          <w:sz w:val="24"/>
                          <w:szCs w:val="24"/>
                        </w:rPr>
                      </w:pPr>
                      <w:bookmarkStart w:id="12" w:name="_Hlk199160787"/>
                      <w:r>
                        <w:rPr>
                          <w:rStyle w:val="Heading1Char"/>
                          <w:rFonts w:ascii="Acumin Pro" w:hAnsi="Acumin Pro"/>
                          <w:color w:val="A73138"/>
                          <w:sz w:val="30"/>
                        </w:rPr>
                        <w:t xml:space="preserve">Informasi yang akan dibagikan ke </w:t>
                      </w:r>
                      <w:proofErr w:type="spellStart"/>
                      <w:r>
                        <w:rPr>
                          <w:rStyle w:val="Heading1Char"/>
                          <w:rFonts w:ascii="Acumin Pro" w:hAnsi="Acumin Pro"/>
                          <w:color w:val="A73138"/>
                          <w:sz w:val="30"/>
                        </w:rPr>
                        <w:t>Netsafe</w:t>
                      </w:r>
                      <w:proofErr w:type="spellEnd"/>
                      <w:r>
                        <w:rPr>
                          <w:rStyle w:val="Heading1Char"/>
                          <w:rFonts w:ascii="Acumin Pro" w:hAnsi="Acumin Pro"/>
                          <w:color w:val="A73138"/>
                          <w:sz w:val="30"/>
                        </w:rPr>
                        <w:t>, Kepolisian atau NZSIS ketika melaporkan</w:t>
                      </w:r>
                    </w:p>
                    <w:p w14:paraId="07498E1D" w14:textId="6E5D285E" w:rsidR="005118ED" w:rsidRPr="00810E8B" w:rsidRDefault="00730A20" w:rsidP="005118ED">
                      <w:pPr>
                        <w:spacing w:line="276" w:lineRule="auto"/>
                        <w:rPr>
                          <w:rFonts w:ascii="Acumin Pro" w:hAnsi="Acumin Pro" w:cs="Arial"/>
                          <w:kern w:val="32"/>
                          <w:sz w:val="22"/>
                          <w:szCs w:val="22"/>
                        </w:rPr>
                      </w:pPr>
                      <w:r>
                        <w:rPr>
                          <w:rFonts w:ascii="Acumin Pro" w:hAnsi="Acumin Pro"/>
                          <w:kern w:val="32"/>
                          <w:sz w:val="22"/>
                        </w:rPr>
                        <w:t>Ketika melaporkan, akan sangat membantu jika perincian selengkap mungkin diberikan. Upayakan untuk membuat tangkapan layar atau menyimpan salinan</w:t>
                      </w:r>
                      <w:r w:rsidR="00E22E8D">
                        <w:rPr>
                          <w:rFonts w:ascii="Acumin Pro" w:hAnsi="Acumin Pro"/>
                          <w:kern w:val="32"/>
                          <w:sz w:val="22"/>
                        </w:rPr>
                        <w:t xml:space="preserve"> dari</w:t>
                      </w:r>
                      <w:r>
                        <w:rPr>
                          <w:rFonts w:ascii="Acumin Pro" w:hAnsi="Acumin Pro"/>
                          <w:kern w:val="32"/>
                          <w:sz w:val="22"/>
                        </w:rPr>
                        <w:t>:  </w:t>
                      </w:r>
                    </w:p>
                    <w:p w14:paraId="02489F30" w14:textId="6228E1F9" w:rsidR="00907FDE" w:rsidRPr="00810E8B" w:rsidRDefault="009D5DD4" w:rsidP="00907FDE">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Apa yang konten tersebut katakan atau perlihatkan</w:t>
                      </w:r>
                    </w:p>
                    <w:p w14:paraId="7B66A450" w14:textId="0A45A3E6" w:rsidR="007503DB" w:rsidRPr="00810E8B" w:rsidRDefault="007503DB" w:rsidP="007503DB">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Profil atau akun pengguna yang menganiaya atau melecehkan Anda (</w:t>
                      </w:r>
                      <w:proofErr w:type="spellStart"/>
                      <w:r>
                        <w:rPr>
                          <w:rFonts w:ascii="Acumin Pro" w:hAnsi="Acumin Pro"/>
                          <w:sz w:val="22"/>
                        </w:rPr>
                        <w:t>mis</w:t>
                      </w:r>
                      <w:proofErr w:type="spellEnd"/>
                      <w:r>
                        <w:rPr>
                          <w:rFonts w:ascii="Acumin Pro" w:hAnsi="Acumin Pro"/>
                          <w:sz w:val="22"/>
                        </w:rPr>
                        <w:t>. nama pengguna</w:t>
                      </w:r>
                      <w:r w:rsidR="00E22E8D">
                        <w:rPr>
                          <w:rFonts w:ascii="Acumin Pro" w:hAnsi="Acumin Pro"/>
                          <w:sz w:val="22"/>
                        </w:rPr>
                        <w:t>nya</w:t>
                      </w:r>
                      <w:r>
                        <w:rPr>
                          <w:rFonts w:ascii="Acumin Pro" w:hAnsi="Acumin Pro"/>
                          <w:sz w:val="22"/>
                        </w:rPr>
                        <w:t>)</w:t>
                      </w:r>
                    </w:p>
                    <w:p w14:paraId="0BCA723B" w14:textId="3FC0A113" w:rsidR="007503DB" w:rsidRPr="00810E8B" w:rsidRDefault="007503DB" w:rsidP="00ED6C87">
                      <w:pPr>
                        <w:pStyle w:val="ListParagraph"/>
                        <w:numPr>
                          <w:ilvl w:val="0"/>
                          <w:numId w:val="34"/>
                        </w:numPr>
                        <w:spacing w:line="276" w:lineRule="auto"/>
                        <w:rPr>
                          <w:rFonts w:ascii="Acumin Pro" w:eastAsia="Calibri" w:hAnsi="Acumin Pro" w:cs="Calibri"/>
                          <w:sz w:val="22"/>
                          <w:szCs w:val="22"/>
                        </w:rPr>
                      </w:pPr>
                      <w:r>
                        <w:rPr>
                          <w:rFonts w:ascii="Acumin Pro" w:hAnsi="Acumin Pro"/>
                          <w:sz w:val="22"/>
                        </w:rPr>
                        <w:t>Tanggal dan waktu ketika penganiayaan atau pelecehan tersebut terjadi  </w:t>
                      </w:r>
                    </w:p>
                    <w:p w14:paraId="3FF96EB1" w14:textId="3384E960" w:rsidR="005118ED" w:rsidRPr="00810E8B" w:rsidRDefault="00ED6C87" w:rsidP="005118ED">
                      <w:pPr>
                        <w:pStyle w:val="ListParagraph"/>
                        <w:numPr>
                          <w:ilvl w:val="0"/>
                          <w:numId w:val="34"/>
                        </w:numPr>
                        <w:spacing w:line="276" w:lineRule="auto"/>
                        <w:rPr>
                          <w:rFonts w:ascii="Acumin Pro" w:hAnsi="Acumin Pro"/>
                          <w:color w:val="000000" w:themeColor="text1"/>
                          <w:sz w:val="22"/>
                          <w:szCs w:val="22"/>
                        </w:rPr>
                      </w:pPr>
                      <w:r>
                        <w:rPr>
                          <w:rFonts w:ascii="Acumin Pro" w:hAnsi="Acumin Pro"/>
                          <w:sz w:val="22"/>
                        </w:rPr>
                        <w:t>Nama situs web atau aplikasi </w:t>
                      </w:r>
                      <w:bookmarkEnd w:id="12"/>
                      <w:r>
                        <w:rPr>
                          <w:rFonts w:ascii="Acumin Pro" w:hAnsi="Acumin Pro"/>
                          <w:sz w:val="22"/>
                        </w:rPr>
                        <w:t>tempat kejadian peristiwa itu</w:t>
                      </w:r>
                    </w:p>
                  </w:txbxContent>
                </v:textbox>
                <w10:wrap anchorx="margin"/>
              </v:shape>
            </w:pict>
          </mc:Fallback>
        </mc:AlternateContent>
      </w:r>
      <w:r w:rsidR="00810E8B" w:rsidRPr="00810F27">
        <w:rPr>
          <w:noProof/>
          <w:sz w:val="28"/>
          <w:szCs w:val="28"/>
        </w:rPr>
        <w:drawing>
          <wp:anchor distT="0" distB="0" distL="114300" distR="114300" simplePos="0" relativeHeight="251658247" behindDoc="1" locked="0" layoutInCell="1" allowOverlap="1" wp14:anchorId="2445F4A0" wp14:editId="6402D6EF">
            <wp:simplePos x="0" y="0"/>
            <wp:positionH relativeFrom="leftMargin">
              <wp:align>right</wp:align>
            </wp:positionH>
            <wp:positionV relativeFrom="paragraph">
              <wp:posOffset>-508828</wp:posOffset>
            </wp:positionV>
            <wp:extent cx="540789" cy="508000"/>
            <wp:effectExtent l="0" t="0" r="0" b="0"/>
            <wp:wrapNone/>
            <wp:docPr id="201868812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34BDA0" w14:textId="77777777" w:rsidR="00A840E6" w:rsidRDefault="00A840E6" w:rsidP="00A03E82">
      <w:pPr>
        <w:keepLines w:val="0"/>
        <w:rPr>
          <w:rFonts w:ascii="Acumin Pro" w:hAnsi="Acumin Pro"/>
          <w:sz w:val="22"/>
          <w:szCs w:val="22"/>
        </w:rPr>
      </w:pPr>
    </w:p>
    <w:p w14:paraId="4487C270" w14:textId="77777777" w:rsidR="00A840E6" w:rsidRDefault="00A840E6" w:rsidP="00A03E82">
      <w:pPr>
        <w:keepLines w:val="0"/>
        <w:rPr>
          <w:rFonts w:ascii="Acumin Pro" w:hAnsi="Acumin Pro"/>
          <w:sz w:val="22"/>
          <w:szCs w:val="22"/>
        </w:rPr>
      </w:pPr>
    </w:p>
    <w:p w14:paraId="23FE3EFB" w14:textId="77777777" w:rsidR="00A840E6" w:rsidRDefault="00A840E6" w:rsidP="00A03E82">
      <w:pPr>
        <w:keepLines w:val="0"/>
        <w:rPr>
          <w:rFonts w:ascii="Acumin Pro" w:hAnsi="Acumin Pro"/>
          <w:sz w:val="22"/>
          <w:szCs w:val="22"/>
        </w:rPr>
      </w:pPr>
    </w:p>
    <w:p w14:paraId="30359A97" w14:textId="77777777" w:rsidR="00A840E6" w:rsidRDefault="00A840E6" w:rsidP="00A03E82">
      <w:pPr>
        <w:keepLines w:val="0"/>
        <w:rPr>
          <w:rFonts w:ascii="Acumin Pro" w:hAnsi="Acumin Pro"/>
          <w:sz w:val="22"/>
          <w:szCs w:val="22"/>
        </w:rPr>
      </w:pPr>
    </w:p>
    <w:p w14:paraId="0A4B643E" w14:textId="77777777" w:rsidR="00A840E6" w:rsidRDefault="00A840E6" w:rsidP="00A03E82">
      <w:pPr>
        <w:keepLines w:val="0"/>
        <w:rPr>
          <w:rFonts w:ascii="Acumin Pro" w:hAnsi="Acumin Pro"/>
          <w:sz w:val="22"/>
          <w:szCs w:val="22"/>
        </w:rPr>
      </w:pPr>
    </w:p>
    <w:p w14:paraId="0E92E962" w14:textId="77777777" w:rsidR="00A840E6" w:rsidRDefault="00A840E6" w:rsidP="00A03E82">
      <w:pPr>
        <w:keepLines w:val="0"/>
        <w:rPr>
          <w:rFonts w:ascii="Acumin Pro" w:hAnsi="Acumin Pro"/>
          <w:sz w:val="22"/>
          <w:szCs w:val="22"/>
        </w:rPr>
      </w:pPr>
    </w:p>
    <w:p w14:paraId="453AA01B" w14:textId="77777777" w:rsidR="00A840E6" w:rsidRDefault="00A840E6" w:rsidP="00A03E82">
      <w:pPr>
        <w:keepLines w:val="0"/>
        <w:rPr>
          <w:rFonts w:ascii="Acumin Pro" w:hAnsi="Acumin Pro"/>
          <w:sz w:val="22"/>
          <w:szCs w:val="22"/>
        </w:rPr>
      </w:pPr>
    </w:p>
    <w:p w14:paraId="77852AEB" w14:textId="77777777" w:rsidR="00A840E6" w:rsidRDefault="00A840E6" w:rsidP="00A03E82">
      <w:pPr>
        <w:keepLines w:val="0"/>
        <w:rPr>
          <w:rFonts w:ascii="Acumin Pro" w:hAnsi="Acumin Pro"/>
          <w:sz w:val="22"/>
          <w:szCs w:val="22"/>
        </w:rPr>
      </w:pPr>
    </w:p>
    <w:p w14:paraId="216C4DA2" w14:textId="77777777" w:rsidR="00A840E6" w:rsidRDefault="00A840E6" w:rsidP="00A03E82">
      <w:pPr>
        <w:keepLines w:val="0"/>
        <w:rPr>
          <w:rFonts w:ascii="Acumin Pro" w:hAnsi="Acumin Pro"/>
          <w:sz w:val="22"/>
          <w:szCs w:val="22"/>
        </w:rPr>
      </w:pPr>
    </w:p>
    <w:p w14:paraId="3CE4D201" w14:textId="77777777" w:rsidR="004A7234" w:rsidRDefault="004A7234" w:rsidP="006031DA">
      <w:pPr>
        <w:spacing w:line="276" w:lineRule="auto"/>
        <w:ind w:right="-3757"/>
        <w:rPr>
          <w:rStyle w:val="Heading1Char"/>
          <w:rFonts w:ascii="Acumin Pro" w:hAnsi="Acumin Pro"/>
          <w:color w:val="00908B"/>
          <w:sz w:val="36"/>
          <w:szCs w:val="36"/>
        </w:rPr>
      </w:pPr>
    </w:p>
    <w:p w14:paraId="4FFDA7FF" w14:textId="77777777" w:rsidR="00254C62" w:rsidRDefault="00254C62" w:rsidP="006031DA">
      <w:pPr>
        <w:spacing w:line="276" w:lineRule="auto"/>
        <w:ind w:right="-3757"/>
        <w:rPr>
          <w:rStyle w:val="Heading1Char"/>
          <w:rFonts w:ascii="Acumin Pro" w:hAnsi="Acumin Pro"/>
          <w:color w:val="00908B"/>
          <w:sz w:val="36"/>
        </w:rPr>
      </w:pPr>
    </w:p>
    <w:p w14:paraId="26D8E1A2" w14:textId="7345D183" w:rsidR="00A840E6" w:rsidRPr="006031DA" w:rsidRDefault="00CC417D" w:rsidP="006031DA">
      <w:pPr>
        <w:spacing w:line="276" w:lineRule="auto"/>
        <w:ind w:right="-3757"/>
        <w:rPr>
          <w:rStyle w:val="Heading1Char"/>
          <w:b w:val="0"/>
          <w:bCs w:val="0"/>
          <w:color w:val="00908B"/>
          <w:sz w:val="36"/>
          <w:szCs w:val="36"/>
        </w:rPr>
      </w:pPr>
      <w:r>
        <w:rPr>
          <w:rStyle w:val="Heading1Char"/>
          <w:rFonts w:ascii="Acumin Pro" w:hAnsi="Acumin Pro"/>
          <w:color w:val="00908B"/>
          <w:sz w:val="36"/>
        </w:rPr>
        <w:t>Tetap aman saat online</w:t>
      </w:r>
    </w:p>
    <w:p w14:paraId="1EC71E2D" w14:textId="58838D5E" w:rsidR="00A840E6" w:rsidRPr="001E1F6B" w:rsidRDefault="00254C62" w:rsidP="00A03E82">
      <w:pPr>
        <w:keepLines w:val="0"/>
        <w:rPr>
          <w:rFonts w:ascii="Acumin Pro" w:hAnsi="Acumin Pro"/>
          <w:sz w:val="22"/>
          <w:szCs w:val="22"/>
        </w:rPr>
      </w:pPr>
      <w:r>
        <w:rPr>
          <w:noProof/>
        </w:rPr>
        <mc:AlternateContent>
          <mc:Choice Requires="wps">
            <w:drawing>
              <wp:anchor distT="0" distB="0" distL="114300" distR="114300" simplePos="0" relativeHeight="251660295" behindDoc="1" locked="0" layoutInCell="1" allowOverlap="1" wp14:anchorId="6954BCDF" wp14:editId="0C76737F">
                <wp:simplePos x="0" y="0"/>
                <wp:positionH relativeFrom="margin">
                  <wp:posOffset>-72488</wp:posOffset>
                </wp:positionH>
                <wp:positionV relativeFrom="paragraph">
                  <wp:posOffset>45232</wp:posOffset>
                </wp:positionV>
                <wp:extent cx="6022975" cy="1097573"/>
                <wp:effectExtent l="25400" t="25400" r="34925" b="33020"/>
                <wp:wrapNone/>
                <wp:docPr id="1153843505" name="Rectangle: Diagonal Corners Rounded 2"/>
                <wp:cNvGraphicFramePr/>
                <a:graphic xmlns:a="http://schemas.openxmlformats.org/drawingml/2006/main">
                  <a:graphicData uri="http://schemas.microsoft.com/office/word/2010/wordprocessingShape">
                    <wps:wsp>
                      <wps:cNvSpPr/>
                      <wps:spPr>
                        <a:xfrm>
                          <a:off x="0" y="0"/>
                          <a:ext cx="6022975" cy="1097573"/>
                        </a:xfrm>
                        <a:prstGeom prst="round2DiagRect">
                          <a:avLst/>
                        </a:prstGeom>
                        <a:solidFill>
                          <a:srgbClr val="00908B">
                            <a:alpha val="20000"/>
                          </a:srgbClr>
                        </a:solidFill>
                        <a:ln w="5715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57DD6263" w14:textId="420B89E0" w:rsidR="00A840E6" w:rsidRPr="00DE20B8" w:rsidRDefault="00A840E6" w:rsidP="00A840E6">
                            <w:pPr>
                              <w:rPr>
                                <w:rFonts w:ascii="Acumin Pro" w:hAnsi="Acumin Pro" w:cs="Arial"/>
                                <w:kern w:val="32"/>
                                <w:sz w:val="22"/>
                                <w:szCs w:val="22"/>
                              </w:rPr>
                            </w:pPr>
                            <w:r w:rsidRPr="00DE20B8">
                              <w:rPr>
                                <w:rFonts w:ascii="Acumin Pro" w:hAnsi="Acumin Pro"/>
                                <w:kern w:val="32"/>
                                <w:sz w:val="22"/>
                                <w:szCs w:val="22"/>
                              </w:rPr>
                              <w:br/>
                            </w:r>
                            <w:r>
                              <w:rPr>
                                <w:rFonts w:ascii="Acumin Pro" w:hAnsi="Acumin Pro"/>
                                <w:kern w:val="32"/>
                                <w:sz w:val="22"/>
                              </w:rPr>
                              <w:t>Lihat</w:t>
                            </w:r>
                            <w:r w:rsidRPr="00DE20B8">
                              <w:rPr>
                                <w:rFonts w:ascii="Acumin Pro" w:hAnsi="Acumin Pro"/>
                                <w:b/>
                                <w:bCs/>
                                <w:sz w:val="22"/>
                                <w:szCs w:val="22"/>
                              </w:rPr>
                              <w:t xml:space="preserve"> </w:t>
                            </w:r>
                            <w:hyperlink r:id="rId39" w:history="1">
                              <w:r>
                                <w:rPr>
                                  <w:rStyle w:val="Hyperlink"/>
                                  <w:rFonts w:ascii="Acumin Pro" w:hAnsi="Acumin Pro"/>
                                  <w:sz w:val="22"/>
                                </w:rPr>
                                <w:t>Keeping Safe Online</w:t>
                              </w:r>
                            </w:hyperlink>
                            <w:r>
                              <w:rPr>
                                <w:rFonts w:ascii="Acumin Pro" w:hAnsi="Acumin Pro"/>
                                <w:kern w:val="32"/>
                                <w:sz w:val="22"/>
                              </w:rPr>
                              <w:t xml:space="preserve"> untuk mendapatkan informasi lebih lanjut terkait langkah apa yang harus Anda ambil agar tetap aman saat online</w:t>
                            </w:r>
                            <w:r w:rsidR="00254C62">
                              <w:rPr>
                                <w:rFonts w:ascii="Acumin Pro" w:hAnsi="Acumin Pro"/>
                                <w:kern w:val="32"/>
                                <w:sz w:val="22"/>
                              </w:rPr>
                              <w:t>.</w:t>
                            </w:r>
                          </w:p>
                          <w:p w14:paraId="3CD585FD" w14:textId="77777777" w:rsidR="00A840E6" w:rsidRPr="00A03E82" w:rsidRDefault="00A840E6" w:rsidP="00A840E6">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4BCDF" id="_x0000_s1031" style="position:absolute;margin-left:-5.7pt;margin-top:3.55pt;width:474.25pt;height:86.4pt;z-index:-2516561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22975,109757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" adj="-11796480,,5400" path="m182932,l6022975,r,l6022975,914641v,101031,-81901,182932,-182932,182932l,1097573r,l,182932c,81901,81901,,182932,xe" fillcolor="#00908b" strokecolor="#00908b" strokeweight="4.5pt">
                <v:fill opacity="13107f"/>
                <v:stroke joinstyle="miter"/>
                <v:formulas/>
                <v:path arrowok="t" o:connecttype="custom" o:connectlocs="182932,0;6022975,0;6022975,0;6022975,914641;5840043,1097573;0,1097573;0,1097573;0,182932;182932,0" o:connectangles="0,0,0,0,0,0,0,0,0" textboxrect="0,0,6022975,1097573"/>
                <v:textbox>
                  <w:txbxContent>
                    <w:p w14:paraId="57DD6263" w14:textId="420B89E0" w:rsidR="00A840E6" w:rsidRPr="00DE20B8" w:rsidRDefault="00A840E6" w:rsidP="00A840E6">
                      <w:pPr>
                        <w:rPr>
                          <w:rFonts w:ascii="Acumin Pro" w:hAnsi="Acumin Pro" w:cs="Arial"/>
                          <w:kern w:val="32"/>
                          <w:sz w:val="22"/>
                          <w:szCs w:val="22"/>
                        </w:rPr>
                      </w:pPr>
                      <w:r w:rsidRPr="00DE20B8">
                        <w:rPr>
                          <w:rFonts w:ascii="Acumin Pro" w:hAnsi="Acumin Pro"/>
                          <w:kern w:val="32"/>
                          <w:sz w:val="22"/>
                          <w:szCs w:val="22"/>
                        </w:rPr>
                        <w:br/>
                      </w:r>
                      <w:r>
                        <w:rPr>
                          <w:rFonts w:ascii="Acumin Pro" w:hAnsi="Acumin Pro"/>
                          <w:kern w:val="32"/>
                          <w:sz w:val="22"/>
                        </w:rPr>
                        <w:t>Lihat</w:t>
                      </w:r>
                      <w:r w:rsidRPr="00DE20B8">
                        <w:rPr>
                          <w:rFonts w:ascii="Acumin Pro" w:hAnsi="Acumin Pro"/>
                          <w:b/>
                          <w:bCs/>
                          <w:sz w:val="22"/>
                          <w:szCs w:val="22"/>
                        </w:rPr>
                        <w:t xml:space="preserve"> </w:t>
                      </w:r>
                      <w:hyperlink r:id="rId40" w:history="1">
                        <w:proofErr w:type="spellStart"/>
                        <w:r>
                          <w:rPr>
                            <w:rStyle w:val="Hyperlink"/>
                            <w:rFonts w:ascii="Acumin Pro" w:hAnsi="Acumin Pro"/>
                            <w:sz w:val="22"/>
                          </w:rPr>
                          <w:t>Keeping</w:t>
                        </w:r>
                        <w:proofErr w:type="spellEnd"/>
                        <w:r>
                          <w:rPr>
                            <w:rStyle w:val="Hyperlink"/>
                            <w:rFonts w:ascii="Acumin Pro" w:hAnsi="Acumin Pro"/>
                            <w:sz w:val="22"/>
                          </w:rPr>
                          <w:t xml:space="preserve"> Safe Online</w:t>
                        </w:r>
                      </w:hyperlink>
                      <w:r>
                        <w:rPr>
                          <w:rFonts w:ascii="Acumin Pro" w:hAnsi="Acumin Pro"/>
                          <w:kern w:val="32"/>
                          <w:sz w:val="22"/>
                        </w:rPr>
                        <w:t xml:space="preserve"> untuk mendapatkan informasi lebih lanjut terkait langkah apa yang harus Anda ambil agar tetap aman saat </w:t>
                      </w:r>
                      <w:proofErr w:type="spellStart"/>
                      <w:r>
                        <w:rPr>
                          <w:rFonts w:ascii="Acumin Pro" w:hAnsi="Acumin Pro"/>
                          <w:kern w:val="32"/>
                          <w:sz w:val="22"/>
                        </w:rPr>
                        <w:t>online</w:t>
                      </w:r>
                      <w:proofErr w:type="spellEnd"/>
                      <w:r w:rsidR="00254C62">
                        <w:rPr>
                          <w:rFonts w:ascii="Acumin Pro" w:hAnsi="Acumin Pro"/>
                          <w:kern w:val="32"/>
                          <w:sz w:val="22"/>
                        </w:rPr>
                        <w:t>.</w:t>
                      </w:r>
                    </w:p>
                    <w:p w14:paraId="3CD585FD" w14:textId="77777777" w:rsidR="00A840E6" w:rsidRPr="00A03E82" w:rsidRDefault="00A840E6" w:rsidP="00A840E6">
                      <w:pPr>
                        <w:spacing w:line="276" w:lineRule="auto"/>
                        <w:rPr>
                          <w:rFonts w:ascii="Acumin Pro" w:hAnsi="Acumin Pro"/>
                          <w:color w:val="000000" w:themeColor="text1"/>
                          <w:sz w:val="22"/>
                          <w:szCs w:val="22"/>
                        </w:rPr>
                      </w:pPr>
                    </w:p>
                  </w:txbxContent>
                </v:textbox>
                <w10:wrap anchorx="margin"/>
              </v:shape>
            </w:pict>
          </mc:Fallback>
        </mc:AlternateContent>
      </w:r>
    </w:p>
    <w:sectPr w:rsidR="00A840E6" w:rsidRPr="001E1F6B" w:rsidSect="00BC7D0B">
      <w:type w:val="continuous"/>
      <w:pgSz w:w="11907" w:h="16840" w:code="9"/>
      <w:pgMar w:top="1418" w:right="1418" w:bottom="992" w:left="1418" w:header="425" w:footer="63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036D4" w14:textId="77777777" w:rsidR="00D37D19" w:rsidRDefault="00D37D19">
      <w:r>
        <w:separator/>
      </w:r>
    </w:p>
    <w:p w14:paraId="6B144DB6" w14:textId="77777777" w:rsidR="00D37D19" w:rsidRDefault="00D37D19"/>
    <w:p w14:paraId="04F63223" w14:textId="77777777" w:rsidR="00D37D19" w:rsidRDefault="00D37D19"/>
  </w:endnote>
  <w:endnote w:type="continuationSeparator" w:id="0">
    <w:p w14:paraId="0FB3E160" w14:textId="77777777" w:rsidR="00D37D19" w:rsidRDefault="00D37D19">
      <w:r>
        <w:continuationSeparator/>
      </w:r>
    </w:p>
    <w:p w14:paraId="02D9CE8F" w14:textId="77777777" w:rsidR="00D37D19" w:rsidRDefault="00D37D19"/>
    <w:p w14:paraId="78D5FDA4" w14:textId="77777777" w:rsidR="00D37D19" w:rsidRDefault="00D37D19"/>
  </w:endnote>
  <w:endnote w:type="continuationNotice" w:id="1">
    <w:p w14:paraId="29A6B663" w14:textId="77777777" w:rsidR="00D37D19" w:rsidRDefault="00D37D1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cumin Pro">
    <w:panose1 w:val="020B0504020202020204"/>
    <w:charset w:val="00"/>
    <w:family w:val="swiss"/>
    <w:notTrueType/>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3053" w14:textId="3ABBBE84" w:rsidR="00A61CEA" w:rsidRPr="00254C62" w:rsidRDefault="00F34793" w:rsidP="00254C62">
    <w:pPr>
      <w:pStyle w:val="Footer"/>
      <w:jc w:val="center"/>
      <w:rPr>
        <w:rFonts w:ascii="Acumin Pro" w:hAnsi="Acumin Pro"/>
        <w:i w:val="0"/>
        <w:iCs/>
        <w:sz w:val="22"/>
        <w:szCs w:val="22"/>
      </w:rPr>
    </w:pPr>
    <w:r>
      <w:rPr>
        <w:rFonts w:ascii="Acumin Pro" w:hAnsi="Acumin Pro"/>
        <w:b/>
        <w:i w:val="0"/>
        <w:sz w:val="22"/>
      </w:rPr>
      <w:t>Penganiayaan dan pelecehan online</w:t>
    </w:r>
    <w:r w:rsidR="00F23BBF">
      <w:rPr>
        <w:rFonts w:ascii="Acumin Pro" w:hAnsi="Acumin Pro"/>
        <w:b/>
        <w:bCs/>
        <w:i w:val="0"/>
        <w:iCs/>
        <w:sz w:val="22"/>
        <w:szCs w:val="22"/>
      </w:rPr>
      <w:br/>
    </w:r>
    <w:sdt>
      <w:sdtPr>
        <w:rPr>
          <w:rFonts w:ascii="Acumin Pro" w:hAnsi="Acumin Pro"/>
          <w:i w:val="0"/>
          <w:iCs/>
          <w:sz w:val="22"/>
          <w:szCs w:val="22"/>
        </w:rPr>
        <w:id w:val="-1825496445"/>
        <w:docPartObj>
          <w:docPartGallery w:val="Page Numbers (Bottom of Page)"/>
          <w:docPartUnique/>
        </w:docPartObj>
      </w:sdtPr>
      <w:sdtContent>
        <w:r w:rsidR="004C1D82" w:rsidRPr="004C1D82">
          <w:rPr>
            <w:rFonts w:ascii="Acumin Pro" w:hAnsi="Acumin Pro"/>
            <w:i w:val="0"/>
            <w:iCs/>
            <w:sz w:val="22"/>
            <w:szCs w:val="22"/>
          </w:rPr>
          <w:fldChar w:fldCharType="begin"/>
        </w:r>
        <w:r w:rsidR="004C1D82" w:rsidRPr="004C1D82">
          <w:rPr>
            <w:rFonts w:ascii="Acumin Pro" w:hAnsi="Acumin Pro"/>
            <w:i w:val="0"/>
            <w:iCs/>
            <w:sz w:val="22"/>
            <w:szCs w:val="22"/>
          </w:rPr>
          <w:instrText xml:space="preserve"> PAGE   \* MERGEFORMAT </w:instrText>
        </w:r>
        <w:r w:rsidR="004C1D82" w:rsidRPr="004C1D82">
          <w:rPr>
            <w:rFonts w:ascii="Acumin Pro" w:hAnsi="Acumin Pro"/>
            <w:i w:val="0"/>
            <w:iCs/>
            <w:sz w:val="22"/>
            <w:szCs w:val="22"/>
          </w:rPr>
          <w:fldChar w:fldCharType="separate"/>
        </w:r>
        <w:r>
          <w:rPr>
            <w:rFonts w:ascii="Acumin Pro" w:hAnsi="Acumin Pro"/>
            <w:i w:val="0"/>
            <w:sz w:val="22"/>
          </w:rPr>
          <w:t>2</w:t>
        </w:r>
        <w:r w:rsidR="004C1D82" w:rsidRPr="004C1D82">
          <w:rPr>
            <w:rFonts w:ascii="Acumin Pro" w:hAnsi="Acumin Pro"/>
            <w:i w:val="0"/>
            <w:iCs/>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E2D4B" w14:textId="77777777" w:rsidR="00D37D19" w:rsidRDefault="00D37D19" w:rsidP="00FB1990">
      <w:pPr>
        <w:pStyle w:val="Spacer"/>
      </w:pPr>
      <w:r>
        <w:separator/>
      </w:r>
    </w:p>
    <w:p w14:paraId="16EC4D52" w14:textId="77777777" w:rsidR="00D37D19" w:rsidRDefault="00D37D19" w:rsidP="00FB1990">
      <w:pPr>
        <w:pStyle w:val="Spacer"/>
      </w:pPr>
    </w:p>
  </w:footnote>
  <w:footnote w:type="continuationSeparator" w:id="0">
    <w:p w14:paraId="1302DEE2" w14:textId="77777777" w:rsidR="00D37D19" w:rsidRDefault="00D37D19">
      <w:r>
        <w:continuationSeparator/>
      </w:r>
    </w:p>
    <w:p w14:paraId="702D3DF2" w14:textId="77777777" w:rsidR="00D37D19" w:rsidRDefault="00D37D19"/>
    <w:p w14:paraId="12AE6673" w14:textId="77777777" w:rsidR="00D37D19" w:rsidRDefault="00D37D19"/>
  </w:footnote>
  <w:footnote w:type="continuationNotice" w:id="1">
    <w:p w14:paraId="70444EE6" w14:textId="77777777" w:rsidR="00D37D19" w:rsidRDefault="00D37D1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2"/>
      </w:rPr>
      <w:id w:val="-205638315"/>
      <w:docPartObj>
        <w:docPartGallery w:val="Page Numbers (Top of Page)"/>
        <w:docPartUnique/>
      </w:docPartObj>
    </w:sdtPr>
    <w:sdtEndPr>
      <w:rPr>
        <w:szCs w:val="20"/>
      </w:rPr>
    </w:sdtEndPr>
    <w:sdtContent>
      <w:p w14:paraId="77125919" w14:textId="408803C9" w:rsidR="00A61CEA" w:rsidRPr="00A61CEA" w:rsidRDefault="00A61CEA">
        <w:pPr>
          <w:pStyle w:val="Header"/>
          <w:jc w:val="center"/>
          <w:rPr>
            <w:rFonts w:ascii="Acumin Pro" w:hAnsi="Acumin Pro"/>
            <w:sz w:val="20"/>
            <w:szCs w:val="22"/>
          </w:rPr>
        </w:pPr>
        <w:r>
          <w:rPr>
            <w:rFonts w:ascii="Acumin Pro" w:hAnsi="Acumin Pro"/>
            <w:sz w:val="20"/>
            <w:szCs w:val="22"/>
          </w:rPr>
          <w:br/>
        </w:r>
      </w:p>
    </w:sdtContent>
  </w:sdt>
  <w:p w14:paraId="396BFA5E" w14:textId="06A1811E" w:rsidR="00677F8A" w:rsidRPr="00A61CEA" w:rsidRDefault="00677F8A" w:rsidP="003423F6">
    <w:pPr>
      <w:pStyle w:val="Header"/>
      <w:jc w:val="center"/>
      <w:rPr>
        <w:rFonts w:ascii="Acumin Pro" w:hAnsi="Acumin Pro"/>
        <w:b/>
        <w:bCs/>
        <w:sz w:val="2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0"/>
      </w:rPr>
      <w:id w:val="1255024134"/>
      <w:docPartObj>
        <w:docPartGallery w:val="Page Numbers (Top of Page)"/>
        <w:docPartUnique/>
      </w:docPartObj>
    </w:sdtPr>
    <w:sdtContent>
      <w:p w14:paraId="683572F0" w14:textId="3713BB73" w:rsidR="00A61CEA" w:rsidRPr="00A61CEA" w:rsidRDefault="00A61CEA" w:rsidP="004C1D82">
        <w:pPr>
          <w:pStyle w:val="Header"/>
          <w:jc w:val="right"/>
          <w:rPr>
            <w:rFonts w:ascii="Acumin Pro" w:hAnsi="Acumin Pro"/>
            <w:sz w:val="20"/>
            <w:szCs w:val="20"/>
          </w:rPr>
        </w:pPr>
        <w:r w:rsidRPr="00A61CEA">
          <w:rPr>
            <w:rFonts w:ascii="Acumin Pro" w:hAnsi="Acumin Pro"/>
            <w:sz w:val="20"/>
            <w:szCs w:val="20"/>
          </w:rPr>
          <w:fldChar w:fldCharType="begin"/>
        </w:r>
        <w:r w:rsidRPr="00A61CEA">
          <w:rPr>
            <w:rFonts w:ascii="Acumin Pro" w:hAnsi="Acumin Pro"/>
            <w:sz w:val="20"/>
            <w:szCs w:val="20"/>
          </w:rPr>
          <w:instrText xml:space="preserve"> PAGE   \* MERGEFORMAT </w:instrText>
        </w:r>
        <w:r w:rsidRPr="00A61CEA">
          <w:rPr>
            <w:rFonts w:ascii="Acumin Pro" w:hAnsi="Acumin Pro"/>
            <w:sz w:val="20"/>
            <w:szCs w:val="20"/>
          </w:rPr>
          <w:fldChar w:fldCharType="separate"/>
        </w:r>
        <w:r>
          <w:rPr>
            <w:rFonts w:ascii="Acumin Pro" w:hAnsi="Acumin Pro"/>
            <w:sz w:val="20"/>
          </w:rPr>
          <w:t>2</w:t>
        </w:r>
        <w:r w:rsidRPr="00A61CEA">
          <w:rPr>
            <w:rFonts w:ascii="Acumin Pro" w:hAnsi="Acumin Pro"/>
            <w:sz w:val="20"/>
            <w:szCs w:val="20"/>
          </w:rPr>
          <w:fldChar w:fldCharType="end"/>
        </w:r>
      </w:p>
    </w:sdtContent>
  </w:sdt>
  <w:p w14:paraId="36573C4C" w14:textId="77777777" w:rsidR="00A61CEA" w:rsidRPr="00A61CEA" w:rsidRDefault="00A61CEA">
    <w:pPr>
      <w:pStyle w:val="Header"/>
      <w:rPr>
        <w:rFonts w:ascii="Acumin Pro" w:hAnsi="Acumin 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7626965"/>
    <w:multiLevelType w:val="multilevel"/>
    <w:tmpl w:val="460E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0" w15:restartNumberingAfterBreak="0">
    <w:nsid w:val="0B476561"/>
    <w:multiLevelType w:val="multilevel"/>
    <w:tmpl w:val="2122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2" w15:restartNumberingAfterBreak="0">
    <w:nsid w:val="18C45EDE"/>
    <w:multiLevelType w:val="multilevel"/>
    <w:tmpl w:val="8D94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4" w15:restartNumberingAfterBreak="0">
    <w:nsid w:val="1A78161A"/>
    <w:multiLevelType w:val="hybridMultilevel"/>
    <w:tmpl w:val="0B9834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46A262E"/>
    <w:multiLevelType w:val="multilevel"/>
    <w:tmpl w:val="C0D0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086A0C"/>
    <w:multiLevelType w:val="multilevel"/>
    <w:tmpl w:val="556C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D1937B3"/>
    <w:multiLevelType w:val="multilevel"/>
    <w:tmpl w:val="20A2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D28304B"/>
    <w:multiLevelType w:val="multilevel"/>
    <w:tmpl w:val="7C30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BC42F7"/>
    <w:multiLevelType w:val="multilevel"/>
    <w:tmpl w:val="75AA6304"/>
    <w:lvl w:ilvl="0">
      <w:start w:val="1"/>
      <w:numFmt w:val="bullet"/>
      <w:lvlText w:val=""/>
      <w:lvlJc w:val="left"/>
      <w:pPr>
        <w:tabs>
          <w:tab w:val="num" w:pos="720"/>
        </w:tabs>
        <w:ind w:left="720" w:hanging="360"/>
      </w:pPr>
      <w:rPr>
        <w:rFonts w:ascii="Symbol" w:hAnsi="Symbol" w:hint="default"/>
        <w:color w:val="00908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9863CE1"/>
    <w:multiLevelType w:val="hybridMultilevel"/>
    <w:tmpl w:val="69CC1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9" w15:restartNumberingAfterBreak="0">
    <w:nsid w:val="60FB3C42"/>
    <w:multiLevelType w:val="hybridMultilevel"/>
    <w:tmpl w:val="03A8B022"/>
    <w:lvl w:ilvl="0" w:tplc="BBB6BEDE">
      <w:start w:val="1"/>
      <w:numFmt w:val="bullet"/>
      <w:lvlText w:val=""/>
      <w:lvlJc w:val="left"/>
      <w:pPr>
        <w:ind w:left="720" w:hanging="360"/>
      </w:pPr>
      <w:rPr>
        <w:rFonts w:ascii="Symbol" w:hAnsi="Symbol" w:hint="default"/>
        <w:color w:val="00908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4" w15:restartNumberingAfterBreak="0">
    <w:nsid w:val="6FE1578B"/>
    <w:multiLevelType w:val="multilevel"/>
    <w:tmpl w:val="50C2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657732654">
    <w:abstractNumId w:val="5"/>
  </w:num>
  <w:num w:numId="2" w16cid:durableId="1923442292">
    <w:abstractNumId w:val="4"/>
  </w:num>
  <w:num w:numId="3" w16cid:durableId="1955283440">
    <w:abstractNumId w:val="3"/>
  </w:num>
  <w:num w:numId="4" w16cid:durableId="1595017861">
    <w:abstractNumId w:val="2"/>
  </w:num>
  <w:num w:numId="5" w16cid:durableId="202909630">
    <w:abstractNumId w:val="1"/>
  </w:num>
  <w:num w:numId="6" w16cid:durableId="454182321">
    <w:abstractNumId w:val="0"/>
  </w:num>
  <w:num w:numId="7" w16cid:durableId="1676952150">
    <w:abstractNumId w:val="25"/>
  </w:num>
  <w:num w:numId="8" w16cid:durableId="150869909">
    <w:abstractNumId w:val="27"/>
  </w:num>
  <w:num w:numId="9" w16cid:durableId="1713190559">
    <w:abstractNumId w:val="20"/>
  </w:num>
  <w:num w:numId="10" w16cid:durableId="1191333616">
    <w:abstractNumId w:val="13"/>
  </w:num>
  <w:num w:numId="11" w16cid:durableId="1788115535">
    <w:abstractNumId w:val="28"/>
  </w:num>
  <w:num w:numId="12" w16cid:durableId="1166944285">
    <w:abstractNumId w:val="31"/>
  </w:num>
  <w:num w:numId="13" w16cid:durableId="484705610">
    <w:abstractNumId w:val="33"/>
  </w:num>
  <w:num w:numId="14" w16cid:durableId="1519615832">
    <w:abstractNumId w:val="7"/>
  </w:num>
  <w:num w:numId="15" w16cid:durableId="1785687504">
    <w:abstractNumId w:val="18"/>
  </w:num>
  <w:num w:numId="16" w16cid:durableId="1774277765">
    <w:abstractNumId w:val="35"/>
  </w:num>
  <w:num w:numId="17" w16cid:durableId="139998930">
    <w:abstractNumId w:val="32"/>
  </w:num>
  <w:num w:numId="18" w16cid:durableId="201289977">
    <w:abstractNumId w:val="30"/>
  </w:num>
  <w:num w:numId="19" w16cid:durableId="1567493990">
    <w:abstractNumId w:val="22"/>
  </w:num>
  <w:num w:numId="20" w16cid:durableId="986980018">
    <w:abstractNumId w:val="19"/>
  </w:num>
  <w:num w:numId="21" w16cid:durableId="289868191">
    <w:abstractNumId w:val="11"/>
  </w:num>
  <w:num w:numId="22" w16cid:durableId="694044753">
    <w:abstractNumId w:val="6"/>
  </w:num>
  <w:num w:numId="23" w16cid:durableId="1922788020">
    <w:abstractNumId w:val="15"/>
  </w:num>
  <w:num w:numId="24" w16cid:durableId="1493567629">
    <w:abstractNumId w:val="9"/>
  </w:num>
  <w:num w:numId="25" w16cid:durableId="1501654278">
    <w:abstractNumId w:val="24"/>
  </w:num>
  <w:num w:numId="26" w16cid:durableId="2086877355">
    <w:abstractNumId w:val="16"/>
  </w:num>
  <w:num w:numId="27" w16cid:durableId="182981484">
    <w:abstractNumId w:val="23"/>
  </w:num>
  <w:num w:numId="28" w16cid:durableId="1597906698">
    <w:abstractNumId w:val="32"/>
  </w:num>
  <w:num w:numId="29" w16cid:durableId="1704820280">
    <w:abstractNumId w:val="32"/>
  </w:num>
  <w:num w:numId="30" w16cid:durableId="1104349096">
    <w:abstractNumId w:val="29"/>
  </w:num>
  <w:num w:numId="31" w16cid:durableId="75439898">
    <w:abstractNumId w:val="17"/>
  </w:num>
  <w:num w:numId="32" w16cid:durableId="1759716882">
    <w:abstractNumId w:val="34"/>
  </w:num>
  <w:num w:numId="33" w16cid:durableId="107244237">
    <w:abstractNumId w:val="14"/>
  </w:num>
  <w:num w:numId="34" w16cid:durableId="338196389">
    <w:abstractNumId w:val="26"/>
  </w:num>
  <w:num w:numId="35" w16cid:durableId="196696937">
    <w:abstractNumId w:val="12"/>
  </w:num>
  <w:num w:numId="36" w16cid:durableId="1411737467">
    <w:abstractNumId w:val="21"/>
  </w:num>
  <w:num w:numId="37" w16cid:durableId="1792675032">
    <w:abstractNumId w:val="8"/>
  </w:num>
  <w:num w:numId="38" w16cid:durableId="1335454081">
    <w:abstractNumId w:val="10"/>
  </w:num>
  <w:num w:numId="39" w16cid:durableId="613246560">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04"/>
    <w:rsid w:val="00001198"/>
    <w:rsid w:val="000026AC"/>
    <w:rsid w:val="00003360"/>
    <w:rsid w:val="00003FC7"/>
    <w:rsid w:val="00005919"/>
    <w:rsid w:val="00007C42"/>
    <w:rsid w:val="00007E27"/>
    <w:rsid w:val="0001207D"/>
    <w:rsid w:val="00015020"/>
    <w:rsid w:val="0001647B"/>
    <w:rsid w:val="000178D7"/>
    <w:rsid w:val="00020010"/>
    <w:rsid w:val="000261C4"/>
    <w:rsid w:val="000266D8"/>
    <w:rsid w:val="00034673"/>
    <w:rsid w:val="00036671"/>
    <w:rsid w:val="00037226"/>
    <w:rsid w:val="000409E2"/>
    <w:rsid w:val="00042115"/>
    <w:rsid w:val="00044EA1"/>
    <w:rsid w:val="0005168E"/>
    <w:rsid w:val="00051977"/>
    <w:rsid w:val="00054574"/>
    <w:rsid w:val="0005649A"/>
    <w:rsid w:val="00063BB2"/>
    <w:rsid w:val="00064489"/>
    <w:rsid w:val="00065F18"/>
    <w:rsid w:val="0006663C"/>
    <w:rsid w:val="000666B4"/>
    <w:rsid w:val="00067005"/>
    <w:rsid w:val="0006759F"/>
    <w:rsid w:val="00070089"/>
    <w:rsid w:val="000701DA"/>
    <w:rsid w:val="00071F51"/>
    <w:rsid w:val="00076035"/>
    <w:rsid w:val="00077013"/>
    <w:rsid w:val="00077D3D"/>
    <w:rsid w:val="000813C6"/>
    <w:rsid w:val="00083111"/>
    <w:rsid w:val="00083207"/>
    <w:rsid w:val="00091AAC"/>
    <w:rsid w:val="00091C3A"/>
    <w:rsid w:val="00091F83"/>
    <w:rsid w:val="00092ECE"/>
    <w:rsid w:val="0009565F"/>
    <w:rsid w:val="00097442"/>
    <w:rsid w:val="000A02D6"/>
    <w:rsid w:val="000A06B6"/>
    <w:rsid w:val="000A3323"/>
    <w:rsid w:val="000A3C48"/>
    <w:rsid w:val="000A4702"/>
    <w:rsid w:val="000A4B53"/>
    <w:rsid w:val="000A5E13"/>
    <w:rsid w:val="000A787A"/>
    <w:rsid w:val="000B10BB"/>
    <w:rsid w:val="000B49D8"/>
    <w:rsid w:val="000C59F2"/>
    <w:rsid w:val="000C730A"/>
    <w:rsid w:val="000D01A0"/>
    <w:rsid w:val="000D61F6"/>
    <w:rsid w:val="000E3240"/>
    <w:rsid w:val="000E4575"/>
    <w:rsid w:val="000E4AE9"/>
    <w:rsid w:val="000E4F44"/>
    <w:rsid w:val="000E677B"/>
    <w:rsid w:val="000F308F"/>
    <w:rsid w:val="000F4ADF"/>
    <w:rsid w:val="000F61AF"/>
    <w:rsid w:val="0010171C"/>
    <w:rsid w:val="00102FAD"/>
    <w:rsid w:val="00104159"/>
    <w:rsid w:val="00106A92"/>
    <w:rsid w:val="00110C3B"/>
    <w:rsid w:val="0011154D"/>
    <w:rsid w:val="001125FB"/>
    <w:rsid w:val="0011423F"/>
    <w:rsid w:val="00117B5D"/>
    <w:rsid w:val="00121870"/>
    <w:rsid w:val="00123E6C"/>
    <w:rsid w:val="00124EA1"/>
    <w:rsid w:val="00126D20"/>
    <w:rsid w:val="00126FDE"/>
    <w:rsid w:val="00130214"/>
    <w:rsid w:val="00130674"/>
    <w:rsid w:val="00133696"/>
    <w:rsid w:val="00134EE2"/>
    <w:rsid w:val="0013703F"/>
    <w:rsid w:val="00140ED2"/>
    <w:rsid w:val="00141471"/>
    <w:rsid w:val="00142315"/>
    <w:rsid w:val="00143E7C"/>
    <w:rsid w:val="0014415C"/>
    <w:rsid w:val="0014565E"/>
    <w:rsid w:val="00145E3D"/>
    <w:rsid w:val="00147301"/>
    <w:rsid w:val="001479FD"/>
    <w:rsid w:val="00152A78"/>
    <w:rsid w:val="001536C9"/>
    <w:rsid w:val="001542DD"/>
    <w:rsid w:val="001579A6"/>
    <w:rsid w:val="00161349"/>
    <w:rsid w:val="0016433D"/>
    <w:rsid w:val="00170BC2"/>
    <w:rsid w:val="00173B56"/>
    <w:rsid w:val="00173B81"/>
    <w:rsid w:val="00175A48"/>
    <w:rsid w:val="00181BEF"/>
    <w:rsid w:val="001832CB"/>
    <w:rsid w:val="00184C0F"/>
    <w:rsid w:val="00190155"/>
    <w:rsid w:val="00191646"/>
    <w:rsid w:val="00197815"/>
    <w:rsid w:val="00197CA8"/>
    <w:rsid w:val="001A04E5"/>
    <w:rsid w:val="001A12C8"/>
    <w:rsid w:val="001A4435"/>
    <w:rsid w:val="001A5274"/>
    <w:rsid w:val="001A5D69"/>
    <w:rsid w:val="001A5F55"/>
    <w:rsid w:val="001A7A32"/>
    <w:rsid w:val="001B1066"/>
    <w:rsid w:val="001B4847"/>
    <w:rsid w:val="001B6047"/>
    <w:rsid w:val="001C0031"/>
    <w:rsid w:val="001C025D"/>
    <w:rsid w:val="001C0C30"/>
    <w:rsid w:val="001C3716"/>
    <w:rsid w:val="001C3758"/>
    <w:rsid w:val="001C4B61"/>
    <w:rsid w:val="001C605D"/>
    <w:rsid w:val="001D0111"/>
    <w:rsid w:val="001D1954"/>
    <w:rsid w:val="001D30EE"/>
    <w:rsid w:val="001D3944"/>
    <w:rsid w:val="001D5773"/>
    <w:rsid w:val="001D5799"/>
    <w:rsid w:val="001D7CBF"/>
    <w:rsid w:val="001D7EAE"/>
    <w:rsid w:val="001E0C42"/>
    <w:rsid w:val="001E118E"/>
    <w:rsid w:val="001E1F6B"/>
    <w:rsid w:val="001E3204"/>
    <w:rsid w:val="001E41F1"/>
    <w:rsid w:val="001E5321"/>
    <w:rsid w:val="001E64FC"/>
    <w:rsid w:val="001F0724"/>
    <w:rsid w:val="001F7144"/>
    <w:rsid w:val="002007DF"/>
    <w:rsid w:val="00203E5E"/>
    <w:rsid w:val="00204EB8"/>
    <w:rsid w:val="00205144"/>
    <w:rsid w:val="00205178"/>
    <w:rsid w:val="00205FE8"/>
    <w:rsid w:val="00206BA3"/>
    <w:rsid w:val="0021093E"/>
    <w:rsid w:val="00210B12"/>
    <w:rsid w:val="00211911"/>
    <w:rsid w:val="002133A1"/>
    <w:rsid w:val="00215160"/>
    <w:rsid w:val="00215DCA"/>
    <w:rsid w:val="00217CF2"/>
    <w:rsid w:val="00217F5E"/>
    <w:rsid w:val="00217FB0"/>
    <w:rsid w:val="002224B4"/>
    <w:rsid w:val="0022422A"/>
    <w:rsid w:val="00225636"/>
    <w:rsid w:val="00226D5E"/>
    <w:rsid w:val="00227C05"/>
    <w:rsid w:val="00234CBE"/>
    <w:rsid w:val="00236183"/>
    <w:rsid w:val="00237A3D"/>
    <w:rsid w:val="00240E83"/>
    <w:rsid w:val="00241B22"/>
    <w:rsid w:val="0024694C"/>
    <w:rsid w:val="002502D1"/>
    <w:rsid w:val="00251CE7"/>
    <w:rsid w:val="00254C62"/>
    <w:rsid w:val="00256AC1"/>
    <w:rsid w:val="00260A17"/>
    <w:rsid w:val="00261782"/>
    <w:rsid w:val="00261993"/>
    <w:rsid w:val="00270328"/>
    <w:rsid w:val="00270EEC"/>
    <w:rsid w:val="002777D8"/>
    <w:rsid w:val="00277D51"/>
    <w:rsid w:val="002806A2"/>
    <w:rsid w:val="00280B84"/>
    <w:rsid w:val="00280BFB"/>
    <w:rsid w:val="00283147"/>
    <w:rsid w:val="0028403C"/>
    <w:rsid w:val="0028630B"/>
    <w:rsid w:val="00291862"/>
    <w:rsid w:val="00292FEA"/>
    <w:rsid w:val="00297CC7"/>
    <w:rsid w:val="00297E93"/>
    <w:rsid w:val="002A063E"/>
    <w:rsid w:val="002A0B0F"/>
    <w:rsid w:val="002A194F"/>
    <w:rsid w:val="002A3C7F"/>
    <w:rsid w:val="002A462A"/>
    <w:rsid w:val="002A4BD9"/>
    <w:rsid w:val="002A4FE7"/>
    <w:rsid w:val="002A7516"/>
    <w:rsid w:val="002B1CEB"/>
    <w:rsid w:val="002B36DA"/>
    <w:rsid w:val="002B3CEB"/>
    <w:rsid w:val="002B6805"/>
    <w:rsid w:val="002C0852"/>
    <w:rsid w:val="002C1538"/>
    <w:rsid w:val="002C513D"/>
    <w:rsid w:val="002C6B7A"/>
    <w:rsid w:val="002D1049"/>
    <w:rsid w:val="002D1098"/>
    <w:rsid w:val="002D3125"/>
    <w:rsid w:val="002D3A7B"/>
    <w:rsid w:val="002D4AFB"/>
    <w:rsid w:val="002D4F42"/>
    <w:rsid w:val="002D5151"/>
    <w:rsid w:val="002D71FB"/>
    <w:rsid w:val="002E04C0"/>
    <w:rsid w:val="002E2FC1"/>
    <w:rsid w:val="002E3D03"/>
    <w:rsid w:val="002E52D7"/>
    <w:rsid w:val="002E5573"/>
    <w:rsid w:val="002F0430"/>
    <w:rsid w:val="002F0A71"/>
    <w:rsid w:val="002F0B59"/>
    <w:rsid w:val="002F1492"/>
    <w:rsid w:val="0030084C"/>
    <w:rsid w:val="003039E1"/>
    <w:rsid w:val="00306BEB"/>
    <w:rsid w:val="00312309"/>
    <w:rsid w:val="003125FD"/>
    <w:rsid w:val="003129BA"/>
    <w:rsid w:val="00312EE8"/>
    <w:rsid w:val="00313497"/>
    <w:rsid w:val="003148FC"/>
    <w:rsid w:val="00315B36"/>
    <w:rsid w:val="0031633D"/>
    <w:rsid w:val="00317881"/>
    <w:rsid w:val="00320CE1"/>
    <w:rsid w:val="0032132E"/>
    <w:rsid w:val="003265C3"/>
    <w:rsid w:val="00327077"/>
    <w:rsid w:val="00330820"/>
    <w:rsid w:val="00332E2E"/>
    <w:rsid w:val="0033396F"/>
    <w:rsid w:val="00334081"/>
    <w:rsid w:val="00340C26"/>
    <w:rsid w:val="0034177C"/>
    <w:rsid w:val="003423F6"/>
    <w:rsid w:val="00343C8A"/>
    <w:rsid w:val="003465C8"/>
    <w:rsid w:val="003529C7"/>
    <w:rsid w:val="00356B81"/>
    <w:rsid w:val="00364574"/>
    <w:rsid w:val="00364B69"/>
    <w:rsid w:val="0037016B"/>
    <w:rsid w:val="00370FC0"/>
    <w:rsid w:val="0037213E"/>
    <w:rsid w:val="00372333"/>
    <w:rsid w:val="00373206"/>
    <w:rsid w:val="003737ED"/>
    <w:rsid w:val="00374791"/>
    <w:rsid w:val="00375004"/>
    <w:rsid w:val="00375B80"/>
    <w:rsid w:val="00377040"/>
    <w:rsid w:val="00377352"/>
    <w:rsid w:val="00380D81"/>
    <w:rsid w:val="0039001E"/>
    <w:rsid w:val="00391BD0"/>
    <w:rsid w:val="0039383C"/>
    <w:rsid w:val="003969AC"/>
    <w:rsid w:val="00397939"/>
    <w:rsid w:val="003A10DA"/>
    <w:rsid w:val="003A12C8"/>
    <w:rsid w:val="003A6FFE"/>
    <w:rsid w:val="003A7695"/>
    <w:rsid w:val="003B045F"/>
    <w:rsid w:val="003B3A23"/>
    <w:rsid w:val="003B3B89"/>
    <w:rsid w:val="003B5830"/>
    <w:rsid w:val="003B6592"/>
    <w:rsid w:val="003C098E"/>
    <w:rsid w:val="003C108B"/>
    <w:rsid w:val="003C3430"/>
    <w:rsid w:val="003C5F31"/>
    <w:rsid w:val="003C75FE"/>
    <w:rsid w:val="003C772C"/>
    <w:rsid w:val="003C7E5B"/>
    <w:rsid w:val="003D70AE"/>
    <w:rsid w:val="003E5E90"/>
    <w:rsid w:val="003F0A59"/>
    <w:rsid w:val="003F1456"/>
    <w:rsid w:val="003F2A6E"/>
    <w:rsid w:val="003F2B58"/>
    <w:rsid w:val="003F5886"/>
    <w:rsid w:val="0040020C"/>
    <w:rsid w:val="00401CA0"/>
    <w:rsid w:val="00404355"/>
    <w:rsid w:val="0040700B"/>
    <w:rsid w:val="00407F54"/>
    <w:rsid w:val="0041033A"/>
    <w:rsid w:val="00411341"/>
    <w:rsid w:val="00413966"/>
    <w:rsid w:val="00415015"/>
    <w:rsid w:val="00415040"/>
    <w:rsid w:val="00415846"/>
    <w:rsid w:val="00415CDB"/>
    <w:rsid w:val="0041689D"/>
    <w:rsid w:val="0042115E"/>
    <w:rsid w:val="004225A2"/>
    <w:rsid w:val="004231DC"/>
    <w:rsid w:val="0042356D"/>
    <w:rsid w:val="00424532"/>
    <w:rsid w:val="0042551E"/>
    <w:rsid w:val="0042569C"/>
    <w:rsid w:val="00426BC0"/>
    <w:rsid w:val="00433AD8"/>
    <w:rsid w:val="00437A53"/>
    <w:rsid w:val="00440AD5"/>
    <w:rsid w:val="00441135"/>
    <w:rsid w:val="004415C3"/>
    <w:rsid w:val="0044542C"/>
    <w:rsid w:val="00447DD0"/>
    <w:rsid w:val="004511C1"/>
    <w:rsid w:val="004552A0"/>
    <w:rsid w:val="0045688F"/>
    <w:rsid w:val="00456A1E"/>
    <w:rsid w:val="00457E34"/>
    <w:rsid w:val="00460A83"/>
    <w:rsid w:val="00460B3F"/>
    <w:rsid w:val="00464752"/>
    <w:rsid w:val="00472A55"/>
    <w:rsid w:val="00476068"/>
    <w:rsid w:val="004763B3"/>
    <w:rsid w:val="00477619"/>
    <w:rsid w:val="00480EC9"/>
    <w:rsid w:val="00481190"/>
    <w:rsid w:val="00484F86"/>
    <w:rsid w:val="00486E6E"/>
    <w:rsid w:val="004875DF"/>
    <w:rsid w:val="00487C1D"/>
    <w:rsid w:val="00490AFE"/>
    <w:rsid w:val="00493D83"/>
    <w:rsid w:val="00494C6F"/>
    <w:rsid w:val="00497D80"/>
    <w:rsid w:val="004A0392"/>
    <w:rsid w:val="004A43D7"/>
    <w:rsid w:val="004A5823"/>
    <w:rsid w:val="004A7234"/>
    <w:rsid w:val="004B0AAF"/>
    <w:rsid w:val="004B1CFA"/>
    <w:rsid w:val="004B214C"/>
    <w:rsid w:val="004B3924"/>
    <w:rsid w:val="004C1556"/>
    <w:rsid w:val="004C1D82"/>
    <w:rsid w:val="004C230E"/>
    <w:rsid w:val="004C4DDD"/>
    <w:rsid w:val="004C5F40"/>
    <w:rsid w:val="004C6953"/>
    <w:rsid w:val="004C7001"/>
    <w:rsid w:val="004D1706"/>
    <w:rsid w:val="004D243F"/>
    <w:rsid w:val="004D4029"/>
    <w:rsid w:val="004D440B"/>
    <w:rsid w:val="004D7473"/>
    <w:rsid w:val="004E229A"/>
    <w:rsid w:val="004E2A25"/>
    <w:rsid w:val="004E7677"/>
    <w:rsid w:val="004E7FE6"/>
    <w:rsid w:val="004F274B"/>
    <w:rsid w:val="004F2E8A"/>
    <w:rsid w:val="004F55E1"/>
    <w:rsid w:val="004F6972"/>
    <w:rsid w:val="004F76C5"/>
    <w:rsid w:val="0050165B"/>
    <w:rsid w:val="00501C4B"/>
    <w:rsid w:val="005028A7"/>
    <w:rsid w:val="00502BD0"/>
    <w:rsid w:val="005078B7"/>
    <w:rsid w:val="00510D73"/>
    <w:rsid w:val="005118ED"/>
    <w:rsid w:val="00512ACB"/>
    <w:rsid w:val="00516443"/>
    <w:rsid w:val="00517479"/>
    <w:rsid w:val="0052216D"/>
    <w:rsid w:val="00522310"/>
    <w:rsid w:val="00526115"/>
    <w:rsid w:val="00531566"/>
    <w:rsid w:val="00533FAF"/>
    <w:rsid w:val="00534BC1"/>
    <w:rsid w:val="005366B6"/>
    <w:rsid w:val="00536EA6"/>
    <w:rsid w:val="005419A9"/>
    <w:rsid w:val="0054222D"/>
    <w:rsid w:val="00543E7F"/>
    <w:rsid w:val="00551815"/>
    <w:rsid w:val="00551A1E"/>
    <w:rsid w:val="00553262"/>
    <w:rsid w:val="00553685"/>
    <w:rsid w:val="00554BCD"/>
    <w:rsid w:val="00555F60"/>
    <w:rsid w:val="005566CD"/>
    <w:rsid w:val="00557F95"/>
    <w:rsid w:val="005605A5"/>
    <w:rsid w:val="00560B3C"/>
    <w:rsid w:val="00561A97"/>
    <w:rsid w:val="00561C0F"/>
    <w:rsid w:val="00562D59"/>
    <w:rsid w:val="00563DAC"/>
    <w:rsid w:val="005675E0"/>
    <w:rsid w:val="00570171"/>
    <w:rsid w:val="00570A71"/>
    <w:rsid w:val="00570C00"/>
    <w:rsid w:val="00571DDC"/>
    <w:rsid w:val="00574773"/>
    <w:rsid w:val="00574924"/>
    <w:rsid w:val="005764AE"/>
    <w:rsid w:val="00576AAA"/>
    <w:rsid w:val="0058206B"/>
    <w:rsid w:val="00585690"/>
    <w:rsid w:val="00585B2E"/>
    <w:rsid w:val="00591BDC"/>
    <w:rsid w:val="005947C2"/>
    <w:rsid w:val="00594AAA"/>
    <w:rsid w:val="00595B33"/>
    <w:rsid w:val="0059662F"/>
    <w:rsid w:val="005A23CC"/>
    <w:rsid w:val="005A7B01"/>
    <w:rsid w:val="005B027F"/>
    <w:rsid w:val="005B1205"/>
    <w:rsid w:val="005B56FC"/>
    <w:rsid w:val="005B7254"/>
    <w:rsid w:val="005C50FC"/>
    <w:rsid w:val="005D1744"/>
    <w:rsid w:val="005D3066"/>
    <w:rsid w:val="005D3543"/>
    <w:rsid w:val="005D3F18"/>
    <w:rsid w:val="005D4E6C"/>
    <w:rsid w:val="005D533C"/>
    <w:rsid w:val="005E1D38"/>
    <w:rsid w:val="005E4B13"/>
    <w:rsid w:val="005E4C02"/>
    <w:rsid w:val="005F01DF"/>
    <w:rsid w:val="005F6EDD"/>
    <w:rsid w:val="005F76CC"/>
    <w:rsid w:val="005F7FF8"/>
    <w:rsid w:val="006004C4"/>
    <w:rsid w:val="00600CA4"/>
    <w:rsid w:val="00602416"/>
    <w:rsid w:val="006025CE"/>
    <w:rsid w:val="006031DA"/>
    <w:rsid w:val="00603635"/>
    <w:rsid w:val="006041F2"/>
    <w:rsid w:val="0060482C"/>
    <w:rsid w:val="006064F5"/>
    <w:rsid w:val="00612791"/>
    <w:rsid w:val="006129E3"/>
    <w:rsid w:val="00617298"/>
    <w:rsid w:val="00617918"/>
    <w:rsid w:val="00617D76"/>
    <w:rsid w:val="00627F70"/>
    <w:rsid w:val="00632957"/>
    <w:rsid w:val="00633CDD"/>
    <w:rsid w:val="00637753"/>
    <w:rsid w:val="00643289"/>
    <w:rsid w:val="006443A3"/>
    <w:rsid w:val="006453F0"/>
    <w:rsid w:val="006454A3"/>
    <w:rsid w:val="0064561F"/>
    <w:rsid w:val="00655AAD"/>
    <w:rsid w:val="0065608D"/>
    <w:rsid w:val="006601F5"/>
    <w:rsid w:val="006606E1"/>
    <w:rsid w:val="00660CE4"/>
    <w:rsid w:val="00662716"/>
    <w:rsid w:val="006644D7"/>
    <w:rsid w:val="00671CAD"/>
    <w:rsid w:val="00671DD5"/>
    <w:rsid w:val="00676C9F"/>
    <w:rsid w:val="00677B13"/>
    <w:rsid w:val="00677F4E"/>
    <w:rsid w:val="00677F8A"/>
    <w:rsid w:val="006816E0"/>
    <w:rsid w:val="00681A08"/>
    <w:rsid w:val="00684D11"/>
    <w:rsid w:val="00684D39"/>
    <w:rsid w:val="00685ECF"/>
    <w:rsid w:val="00685F6C"/>
    <w:rsid w:val="006875B8"/>
    <w:rsid w:val="00687CEA"/>
    <w:rsid w:val="00694E01"/>
    <w:rsid w:val="00695171"/>
    <w:rsid w:val="006956F9"/>
    <w:rsid w:val="00695B75"/>
    <w:rsid w:val="006A1A95"/>
    <w:rsid w:val="006A38B7"/>
    <w:rsid w:val="006A3D0A"/>
    <w:rsid w:val="006A41B6"/>
    <w:rsid w:val="006A5C31"/>
    <w:rsid w:val="006A7554"/>
    <w:rsid w:val="006B0838"/>
    <w:rsid w:val="006B19DD"/>
    <w:rsid w:val="006B1CB2"/>
    <w:rsid w:val="006B1DD1"/>
    <w:rsid w:val="006B3396"/>
    <w:rsid w:val="006B4ABB"/>
    <w:rsid w:val="006B4D86"/>
    <w:rsid w:val="006B4FE7"/>
    <w:rsid w:val="006C195E"/>
    <w:rsid w:val="006C31F1"/>
    <w:rsid w:val="006C6645"/>
    <w:rsid w:val="006C6B34"/>
    <w:rsid w:val="006D0BD8"/>
    <w:rsid w:val="006D2299"/>
    <w:rsid w:val="006D33B3"/>
    <w:rsid w:val="006D5A7C"/>
    <w:rsid w:val="006D638F"/>
    <w:rsid w:val="006D7384"/>
    <w:rsid w:val="006E43A7"/>
    <w:rsid w:val="006E7BF7"/>
    <w:rsid w:val="006F0FE3"/>
    <w:rsid w:val="006F2DA2"/>
    <w:rsid w:val="006F46E3"/>
    <w:rsid w:val="006F545F"/>
    <w:rsid w:val="006F71BE"/>
    <w:rsid w:val="00702F2C"/>
    <w:rsid w:val="00703305"/>
    <w:rsid w:val="00704BE1"/>
    <w:rsid w:val="00706733"/>
    <w:rsid w:val="007068C8"/>
    <w:rsid w:val="007108CA"/>
    <w:rsid w:val="007120D3"/>
    <w:rsid w:val="00715B8F"/>
    <w:rsid w:val="00716B51"/>
    <w:rsid w:val="00721665"/>
    <w:rsid w:val="00730A20"/>
    <w:rsid w:val="0073106E"/>
    <w:rsid w:val="007329D7"/>
    <w:rsid w:val="00741948"/>
    <w:rsid w:val="00743383"/>
    <w:rsid w:val="00744F3A"/>
    <w:rsid w:val="00750064"/>
    <w:rsid w:val="007503DB"/>
    <w:rsid w:val="00750EAC"/>
    <w:rsid w:val="00751D4B"/>
    <w:rsid w:val="00755142"/>
    <w:rsid w:val="00756018"/>
    <w:rsid w:val="00756BB7"/>
    <w:rsid w:val="0075710A"/>
    <w:rsid w:val="0075764B"/>
    <w:rsid w:val="00760C01"/>
    <w:rsid w:val="00761293"/>
    <w:rsid w:val="007637B6"/>
    <w:rsid w:val="00765BAC"/>
    <w:rsid w:val="00767C04"/>
    <w:rsid w:val="0077097F"/>
    <w:rsid w:val="007736A2"/>
    <w:rsid w:val="00774804"/>
    <w:rsid w:val="00774F30"/>
    <w:rsid w:val="00775C04"/>
    <w:rsid w:val="00781592"/>
    <w:rsid w:val="00781FB9"/>
    <w:rsid w:val="00782AB9"/>
    <w:rsid w:val="00785F91"/>
    <w:rsid w:val="007872CF"/>
    <w:rsid w:val="007874A6"/>
    <w:rsid w:val="00791B79"/>
    <w:rsid w:val="00792286"/>
    <w:rsid w:val="00792DE1"/>
    <w:rsid w:val="00792E50"/>
    <w:rsid w:val="00793FF0"/>
    <w:rsid w:val="00797209"/>
    <w:rsid w:val="007A00E1"/>
    <w:rsid w:val="007A11FD"/>
    <w:rsid w:val="007A271E"/>
    <w:rsid w:val="007A4E6A"/>
    <w:rsid w:val="007A6226"/>
    <w:rsid w:val="007B066A"/>
    <w:rsid w:val="007B1B27"/>
    <w:rsid w:val="007B3C61"/>
    <w:rsid w:val="007C1FBC"/>
    <w:rsid w:val="007C3DC0"/>
    <w:rsid w:val="007C4088"/>
    <w:rsid w:val="007C5237"/>
    <w:rsid w:val="007D00AD"/>
    <w:rsid w:val="007D1120"/>
    <w:rsid w:val="007D1918"/>
    <w:rsid w:val="007D5097"/>
    <w:rsid w:val="007E3B3E"/>
    <w:rsid w:val="007E4AB2"/>
    <w:rsid w:val="007E569D"/>
    <w:rsid w:val="007E5ADA"/>
    <w:rsid w:val="007E6E4A"/>
    <w:rsid w:val="007F03F2"/>
    <w:rsid w:val="007F04A4"/>
    <w:rsid w:val="007F6B1A"/>
    <w:rsid w:val="007F72DA"/>
    <w:rsid w:val="00800F0A"/>
    <w:rsid w:val="008031DF"/>
    <w:rsid w:val="008065D7"/>
    <w:rsid w:val="00810E8B"/>
    <w:rsid w:val="008111A3"/>
    <w:rsid w:val="00816E30"/>
    <w:rsid w:val="0082006F"/>
    <w:rsid w:val="00820E8A"/>
    <w:rsid w:val="00822049"/>
    <w:rsid w:val="0082264B"/>
    <w:rsid w:val="0082765B"/>
    <w:rsid w:val="00832F06"/>
    <w:rsid w:val="0083476F"/>
    <w:rsid w:val="00834A66"/>
    <w:rsid w:val="0083508E"/>
    <w:rsid w:val="008352B1"/>
    <w:rsid w:val="008353E7"/>
    <w:rsid w:val="00835972"/>
    <w:rsid w:val="00835BD7"/>
    <w:rsid w:val="008428E8"/>
    <w:rsid w:val="00843D71"/>
    <w:rsid w:val="0084571D"/>
    <w:rsid w:val="00846F11"/>
    <w:rsid w:val="00847185"/>
    <w:rsid w:val="0084745A"/>
    <w:rsid w:val="008503FB"/>
    <w:rsid w:val="008504D0"/>
    <w:rsid w:val="00854CBA"/>
    <w:rsid w:val="008552E5"/>
    <w:rsid w:val="0085591E"/>
    <w:rsid w:val="00862682"/>
    <w:rsid w:val="00863D22"/>
    <w:rsid w:val="0086698A"/>
    <w:rsid w:val="008669EE"/>
    <w:rsid w:val="00870045"/>
    <w:rsid w:val="00875ECE"/>
    <w:rsid w:val="00876E5F"/>
    <w:rsid w:val="00880A76"/>
    <w:rsid w:val="00881A27"/>
    <w:rsid w:val="00881C0C"/>
    <w:rsid w:val="008821FD"/>
    <w:rsid w:val="00884A12"/>
    <w:rsid w:val="00885015"/>
    <w:rsid w:val="00890CE4"/>
    <w:rsid w:val="00891ED7"/>
    <w:rsid w:val="00893738"/>
    <w:rsid w:val="008978FA"/>
    <w:rsid w:val="008A11CE"/>
    <w:rsid w:val="008A4B66"/>
    <w:rsid w:val="008A5BDF"/>
    <w:rsid w:val="008B2CF2"/>
    <w:rsid w:val="008B2E93"/>
    <w:rsid w:val="008B5771"/>
    <w:rsid w:val="008B684E"/>
    <w:rsid w:val="008B7B54"/>
    <w:rsid w:val="008C0D7D"/>
    <w:rsid w:val="008C254A"/>
    <w:rsid w:val="008C3187"/>
    <w:rsid w:val="008C5E4F"/>
    <w:rsid w:val="008C6F21"/>
    <w:rsid w:val="008C7119"/>
    <w:rsid w:val="008D63B7"/>
    <w:rsid w:val="008D6A03"/>
    <w:rsid w:val="008D6CA7"/>
    <w:rsid w:val="008E17F1"/>
    <w:rsid w:val="008E508C"/>
    <w:rsid w:val="008E53FC"/>
    <w:rsid w:val="008E763A"/>
    <w:rsid w:val="008E7FEE"/>
    <w:rsid w:val="008F1F97"/>
    <w:rsid w:val="008F213B"/>
    <w:rsid w:val="008F2F06"/>
    <w:rsid w:val="008F31F5"/>
    <w:rsid w:val="008F67F5"/>
    <w:rsid w:val="008F6BCE"/>
    <w:rsid w:val="008F7DA9"/>
    <w:rsid w:val="00900D4B"/>
    <w:rsid w:val="00901388"/>
    <w:rsid w:val="00903F77"/>
    <w:rsid w:val="00905F9B"/>
    <w:rsid w:val="00907FDE"/>
    <w:rsid w:val="00913E95"/>
    <w:rsid w:val="009164DB"/>
    <w:rsid w:val="009165FE"/>
    <w:rsid w:val="009170B9"/>
    <w:rsid w:val="00923A87"/>
    <w:rsid w:val="00925449"/>
    <w:rsid w:val="00927482"/>
    <w:rsid w:val="00936FF5"/>
    <w:rsid w:val="00941BE9"/>
    <w:rsid w:val="00942C92"/>
    <w:rsid w:val="00944E97"/>
    <w:rsid w:val="0094654B"/>
    <w:rsid w:val="0095112B"/>
    <w:rsid w:val="00952238"/>
    <w:rsid w:val="0095712A"/>
    <w:rsid w:val="0095722E"/>
    <w:rsid w:val="00957D0A"/>
    <w:rsid w:val="00960562"/>
    <w:rsid w:val="00962EEE"/>
    <w:rsid w:val="00966DE6"/>
    <w:rsid w:val="009671C1"/>
    <w:rsid w:val="00967EA1"/>
    <w:rsid w:val="00971879"/>
    <w:rsid w:val="00973A6D"/>
    <w:rsid w:val="009768F1"/>
    <w:rsid w:val="00976BEB"/>
    <w:rsid w:val="0097703B"/>
    <w:rsid w:val="009804E0"/>
    <w:rsid w:val="00983735"/>
    <w:rsid w:val="009847CF"/>
    <w:rsid w:val="00985F11"/>
    <w:rsid w:val="009865AA"/>
    <w:rsid w:val="00987080"/>
    <w:rsid w:val="0098765A"/>
    <w:rsid w:val="00987AC9"/>
    <w:rsid w:val="00987E5B"/>
    <w:rsid w:val="00990A56"/>
    <w:rsid w:val="00990B32"/>
    <w:rsid w:val="00991569"/>
    <w:rsid w:val="00991620"/>
    <w:rsid w:val="00993DE7"/>
    <w:rsid w:val="009962A8"/>
    <w:rsid w:val="009968B0"/>
    <w:rsid w:val="00997147"/>
    <w:rsid w:val="009A383F"/>
    <w:rsid w:val="009A6CB2"/>
    <w:rsid w:val="009A72EB"/>
    <w:rsid w:val="009B00D9"/>
    <w:rsid w:val="009B0982"/>
    <w:rsid w:val="009B4C99"/>
    <w:rsid w:val="009B7182"/>
    <w:rsid w:val="009C13FB"/>
    <w:rsid w:val="009C1BC8"/>
    <w:rsid w:val="009C22E7"/>
    <w:rsid w:val="009C3A22"/>
    <w:rsid w:val="009C4625"/>
    <w:rsid w:val="009D073B"/>
    <w:rsid w:val="009D28CF"/>
    <w:rsid w:val="009D5142"/>
    <w:rsid w:val="009D5D03"/>
    <w:rsid w:val="009D5DD4"/>
    <w:rsid w:val="009D6ABD"/>
    <w:rsid w:val="009E2268"/>
    <w:rsid w:val="009E2B84"/>
    <w:rsid w:val="009E399D"/>
    <w:rsid w:val="009E559E"/>
    <w:rsid w:val="009E5D36"/>
    <w:rsid w:val="009E5F44"/>
    <w:rsid w:val="009E6375"/>
    <w:rsid w:val="009E7CA0"/>
    <w:rsid w:val="009F2996"/>
    <w:rsid w:val="009F2ECB"/>
    <w:rsid w:val="009F3145"/>
    <w:rsid w:val="00A03E82"/>
    <w:rsid w:val="00A04392"/>
    <w:rsid w:val="00A04464"/>
    <w:rsid w:val="00A04B48"/>
    <w:rsid w:val="00A061A4"/>
    <w:rsid w:val="00A069CE"/>
    <w:rsid w:val="00A109D8"/>
    <w:rsid w:val="00A11944"/>
    <w:rsid w:val="00A13BD5"/>
    <w:rsid w:val="00A16003"/>
    <w:rsid w:val="00A167D7"/>
    <w:rsid w:val="00A1713C"/>
    <w:rsid w:val="00A23D39"/>
    <w:rsid w:val="00A23EC2"/>
    <w:rsid w:val="00A24DBB"/>
    <w:rsid w:val="00A24FBB"/>
    <w:rsid w:val="00A27754"/>
    <w:rsid w:val="00A27C97"/>
    <w:rsid w:val="00A318AF"/>
    <w:rsid w:val="00A31931"/>
    <w:rsid w:val="00A3453E"/>
    <w:rsid w:val="00A3627F"/>
    <w:rsid w:val="00A374A3"/>
    <w:rsid w:val="00A40FE4"/>
    <w:rsid w:val="00A42ED2"/>
    <w:rsid w:val="00A4409C"/>
    <w:rsid w:val="00A44456"/>
    <w:rsid w:val="00A44B33"/>
    <w:rsid w:val="00A44FB4"/>
    <w:rsid w:val="00A4535B"/>
    <w:rsid w:val="00A462A5"/>
    <w:rsid w:val="00A4654E"/>
    <w:rsid w:val="00A46AB6"/>
    <w:rsid w:val="00A508E6"/>
    <w:rsid w:val="00A50E00"/>
    <w:rsid w:val="00A50F81"/>
    <w:rsid w:val="00A5248E"/>
    <w:rsid w:val="00A52529"/>
    <w:rsid w:val="00A52654"/>
    <w:rsid w:val="00A53624"/>
    <w:rsid w:val="00A53730"/>
    <w:rsid w:val="00A55571"/>
    <w:rsid w:val="00A55DF9"/>
    <w:rsid w:val="00A55EAF"/>
    <w:rsid w:val="00A572F9"/>
    <w:rsid w:val="00A5766B"/>
    <w:rsid w:val="00A608FF"/>
    <w:rsid w:val="00A61455"/>
    <w:rsid w:val="00A61CEA"/>
    <w:rsid w:val="00A65D89"/>
    <w:rsid w:val="00A77512"/>
    <w:rsid w:val="00A814A6"/>
    <w:rsid w:val="00A8239F"/>
    <w:rsid w:val="00A840E6"/>
    <w:rsid w:val="00A8431A"/>
    <w:rsid w:val="00A8493F"/>
    <w:rsid w:val="00A863E3"/>
    <w:rsid w:val="00A93D64"/>
    <w:rsid w:val="00A94161"/>
    <w:rsid w:val="00A955B8"/>
    <w:rsid w:val="00A965B9"/>
    <w:rsid w:val="00A9773E"/>
    <w:rsid w:val="00A97BFB"/>
    <w:rsid w:val="00AA1F12"/>
    <w:rsid w:val="00AB0BBC"/>
    <w:rsid w:val="00AB0CD2"/>
    <w:rsid w:val="00AB3A92"/>
    <w:rsid w:val="00AB3E53"/>
    <w:rsid w:val="00AB478B"/>
    <w:rsid w:val="00AB47AC"/>
    <w:rsid w:val="00AB4AD9"/>
    <w:rsid w:val="00AB4DB3"/>
    <w:rsid w:val="00AB4ED8"/>
    <w:rsid w:val="00AB6433"/>
    <w:rsid w:val="00AC6655"/>
    <w:rsid w:val="00AC6F4F"/>
    <w:rsid w:val="00AD3655"/>
    <w:rsid w:val="00AD6E77"/>
    <w:rsid w:val="00AD7A25"/>
    <w:rsid w:val="00AE0307"/>
    <w:rsid w:val="00AE2666"/>
    <w:rsid w:val="00AE478C"/>
    <w:rsid w:val="00AE6F8A"/>
    <w:rsid w:val="00AF001A"/>
    <w:rsid w:val="00AF2A9A"/>
    <w:rsid w:val="00AF2B1A"/>
    <w:rsid w:val="00AF3A5A"/>
    <w:rsid w:val="00AF3E15"/>
    <w:rsid w:val="00AF5218"/>
    <w:rsid w:val="00AF60A0"/>
    <w:rsid w:val="00B01A6F"/>
    <w:rsid w:val="00B025C4"/>
    <w:rsid w:val="00B0480E"/>
    <w:rsid w:val="00B05469"/>
    <w:rsid w:val="00B06B43"/>
    <w:rsid w:val="00B07F64"/>
    <w:rsid w:val="00B1026A"/>
    <w:rsid w:val="00B12F1C"/>
    <w:rsid w:val="00B17CDD"/>
    <w:rsid w:val="00B21166"/>
    <w:rsid w:val="00B23C04"/>
    <w:rsid w:val="00B24125"/>
    <w:rsid w:val="00B2587E"/>
    <w:rsid w:val="00B25F91"/>
    <w:rsid w:val="00B263AE"/>
    <w:rsid w:val="00B33A6C"/>
    <w:rsid w:val="00B42F17"/>
    <w:rsid w:val="00B43A02"/>
    <w:rsid w:val="00B447D6"/>
    <w:rsid w:val="00B46BD3"/>
    <w:rsid w:val="00B47091"/>
    <w:rsid w:val="00B4722E"/>
    <w:rsid w:val="00B50900"/>
    <w:rsid w:val="00B54F45"/>
    <w:rsid w:val="00B56534"/>
    <w:rsid w:val="00B57488"/>
    <w:rsid w:val="00B57A21"/>
    <w:rsid w:val="00B60C08"/>
    <w:rsid w:val="00B60ED8"/>
    <w:rsid w:val="00B62C3E"/>
    <w:rsid w:val="00B645DE"/>
    <w:rsid w:val="00B65857"/>
    <w:rsid w:val="00B66698"/>
    <w:rsid w:val="00B67DA2"/>
    <w:rsid w:val="00B745DC"/>
    <w:rsid w:val="00B74827"/>
    <w:rsid w:val="00B829E5"/>
    <w:rsid w:val="00B84350"/>
    <w:rsid w:val="00B855A6"/>
    <w:rsid w:val="00B85BF5"/>
    <w:rsid w:val="00B85C62"/>
    <w:rsid w:val="00B91098"/>
    <w:rsid w:val="00B91821"/>
    <w:rsid w:val="00B91904"/>
    <w:rsid w:val="00B92735"/>
    <w:rsid w:val="00B92E32"/>
    <w:rsid w:val="00B931A4"/>
    <w:rsid w:val="00B951C0"/>
    <w:rsid w:val="00B969ED"/>
    <w:rsid w:val="00BA43C3"/>
    <w:rsid w:val="00BA5334"/>
    <w:rsid w:val="00BA6CE1"/>
    <w:rsid w:val="00BA77F1"/>
    <w:rsid w:val="00BB0D90"/>
    <w:rsid w:val="00BB12A5"/>
    <w:rsid w:val="00BB60C6"/>
    <w:rsid w:val="00BB6D9A"/>
    <w:rsid w:val="00BB7984"/>
    <w:rsid w:val="00BC0220"/>
    <w:rsid w:val="00BC0EFD"/>
    <w:rsid w:val="00BC42A3"/>
    <w:rsid w:val="00BC45F7"/>
    <w:rsid w:val="00BC6A06"/>
    <w:rsid w:val="00BC7ABC"/>
    <w:rsid w:val="00BC7BD9"/>
    <w:rsid w:val="00BC7D0B"/>
    <w:rsid w:val="00BD137C"/>
    <w:rsid w:val="00BD24E7"/>
    <w:rsid w:val="00BD6558"/>
    <w:rsid w:val="00BE16FD"/>
    <w:rsid w:val="00BE3303"/>
    <w:rsid w:val="00BE3BC7"/>
    <w:rsid w:val="00BF1AB7"/>
    <w:rsid w:val="00BF2A99"/>
    <w:rsid w:val="00BF3B45"/>
    <w:rsid w:val="00BF540F"/>
    <w:rsid w:val="00BF6663"/>
    <w:rsid w:val="00BF7FE9"/>
    <w:rsid w:val="00C00BB8"/>
    <w:rsid w:val="00C03596"/>
    <w:rsid w:val="00C038EE"/>
    <w:rsid w:val="00C05EEC"/>
    <w:rsid w:val="00C070C4"/>
    <w:rsid w:val="00C0790D"/>
    <w:rsid w:val="00C10B5F"/>
    <w:rsid w:val="00C15A13"/>
    <w:rsid w:val="00C16A1F"/>
    <w:rsid w:val="00C16A9E"/>
    <w:rsid w:val="00C16B9F"/>
    <w:rsid w:val="00C238D9"/>
    <w:rsid w:val="00C24A9D"/>
    <w:rsid w:val="00C2677E"/>
    <w:rsid w:val="00C31542"/>
    <w:rsid w:val="00C31BD9"/>
    <w:rsid w:val="00C3457E"/>
    <w:rsid w:val="00C355F6"/>
    <w:rsid w:val="00C369AA"/>
    <w:rsid w:val="00C41360"/>
    <w:rsid w:val="00C4777E"/>
    <w:rsid w:val="00C479CF"/>
    <w:rsid w:val="00C5028E"/>
    <w:rsid w:val="00C51912"/>
    <w:rsid w:val="00C54E78"/>
    <w:rsid w:val="00C565EA"/>
    <w:rsid w:val="00C6078D"/>
    <w:rsid w:val="00C657CF"/>
    <w:rsid w:val="00C66534"/>
    <w:rsid w:val="00C72373"/>
    <w:rsid w:val="00C745B9"/>
    <w:rsid w:val="00C80D62"/>
    <w:rsid w:val="00C81452"/>
    <w:rsid w:val="00C81D04"/>
    <w:rsid w:val="00C81EAD"/>
    <w:rsid w:val="00C8388B"/>
    <w:rsid w:val="00C84944"/>
    <w:rsid w:val="00C90217"/>
    <w:rsid w:val="00C92B5A"/>
    <w:rsid w:val="00C94582"/>
    <w:rsid w:val="00C946D8"/>
    <w:rsid w:val="00C94D59"/>
    <w:rsid w:val="00C956E1"/>
    <w:rsid w:val="00C96BFD"/>
    <w:rsid w:val="00C96C98"/>
    <w:rsid w:val="00CA1D44"/>
    <w:rsid w:val="00CA2700"/>
    <w:rsid w:val="00CA5358"/>
    <w:rsid w:val="00CB0B17"/>
    <w:rsid w:val="00CB0DCA"/>
    <w:rsid w:val="00CB16B6"/>
    <w:rsid w:val="00CB1DCA"/>
    <w:rsid w:val="00CB7FCA"/>
    <w:rsid w:val="00CC1B77"/>
    <w:rsid w:val="00CC417D"/>
    <w:rsid w:val="00CD2D42"/>
    <w:rsid w:val="00CD3560"/>
    <w:rsid w:val="00CD37F7"/>
    <w:rsid w:val="00CD502A"/>
    <w:rsid w:val="00CD63F5"/>
    <w:rsid w:val="00CD65C1"/>
    <w:rsid w:val="00CD679E"/>
    <w:rsid w:val="00CD7578"/>
    <w:rsid w:val="00CD78D4"/>
    <w:rsid w:val="00CE4CD1"/>
    <w:rsid w:val="00CF12CF"/>
    <w:rsid w:val="00CF2C4D"/>
    <w:rsid w:val="00CF3220"/>
    <w:rsid w:val="00CF41BE"/>
    <w:rsid w:val="00CF46AF"/>
    <w:rsid w:val="00CF4BE3"/>
    <w:rsid w:val="00D01C06"/>
    <w:rsid w:val="00D029C1"/>
    <w:rsid w:val="00D060D2"/>
    <w:rsid w:val="00D10EF5"/>
    <w:rsid w:val="00D1102C"/>
    <w:rsid w:val="00D13E2D"/>
    <w:rsid w:val="00D14394"/>
    <w:rsid w:val="00D14716"/>
    <w:rsid w:val="00D1528F"/>
    <w:rsid w:val="00D16513"/>
    <w:rsid w:val="00D167BA"/>
    <w:rsid w:val="00D16C6F"/>
    <w:rsid w:val="00D17FD3"/>
    <w:rsid w:val="00D242CD"/>
    <w:rsid w:val="00D26F74"/>
    <w:rsid w:val="00D341C3"/>
    <w:rsid w:val="00D34E5C"/>
    <w:rsid w:val="00D35937"/>
    <w:rsid w:val="00D35D1C"/>
    <w:rsid w:val="00D372E5"/>
    <w:rsid w:val="00D37546"/>
    <w:rsid w:val="00D3779F"/>
    <w:rsid w:val="00D37D19"/>
    <w:rsid w:val="00D42843"/>
    <w:rsid w:val="00D43A87"/>
    <w:rsid w:val="00D43DB5"/>
    <w:rsid w:val="00D44F80"/>
    <w:rsid w:val="00D467FB"/>
    <w:rsid w:val="00D4781E"/>
    <w:rsid w:val="00D5152A"/>
    <w:rsid w:val="00D53715"/>
    <w:rsid w:val="00D560EB"/>
    <w:rsid w:val="00D65145"/>
    <w:rsid w:val="00D657D5"/>
    <w:rsid w:val="00D70375"/>
    <w:rsid w:val="00D73D87"/>
    <w:rsid w:val="00D74314"/>
    <w:rsid w:val="00D748CC"/>
    <w:rsid w:val="00D74BA3"/>
    <w:rsid w:val="00D756A3"/>
    <w:rsid w:val="00D81410"/>
    <w:rsid w:val="00D851FC"/>
    <w:rsid w:val="00D92505"/>
    <w:rsid w:val="00D9534C"/>
    <w:rsid w:val="00DA267C"/>
    <w:rsid w:val="00DA27B3"/>
    <w:rsid w:val="00DA2B55"/>
    <w:rsid w:val="00DA3EA9"/>
    <w:rsid w:val="00DA4DC1"/>
    <w:rsid w:val="00DA5101"/>
    <w:rsid w:val="00DA5324"/>
    <w:rsid w:val="00DA5FE9"/>
    <w:rsid w:val="00DA79EF"/>
    <w:rsid w:val="00DB0C0B"/>
    <w:rsid w:val="00DB3B69"/>
    <w:rsid w:val="00DB3B74"/>
    <w:rsid w:val="00DB5CEE"/>
    <w:rsid w:val="00DB7F86"/>
    <w:rsid w:val="00DC2617"/>
    <w:rsid w:val="00DC5870"/>
    <w:rsid w:val="00DD0384"/>
    <w:rsid w:val="00DD0901"/>
    <w:rsid w:val="00DD4061"/>
    <w:rsid w:val="00DD4AB0"/>
    <w:rsid w:val="00DD5CF9"/>
    <w:rsid w:val="00DD7701"/>
    <w:rsid w:val="00DE0D2F"/>
    <w:rsid w:val="00DE16B6"/>
    <w:rsid w:val="00DE3323"/>
    <w:rsid w:val="00DE36CA"/>
    <w:rsid w:val="00DE4E9A"/>
    <w:rsid w:val="00DE608C"/>
    <w:rsid w:val="00DE6D8D"/>
    <w:rsid w:val="00DE7666"/>
    <w:rsid w:val="00DE7E63"/>
    <w:rsid w:val="00DF0ABC"/>
    <w:rsid w:val="00DF1076"/>
    <w:rsid w:val="00DF5A70"/>
    <w:rsid w:val="00DF7440"/>
    <w:rsid w:val="00DF77A2"/>
    <w:rsid w:val="00DF7959"/>
    <w:rsid w:val="00DF7A72"/>
    <w:rsid w:val="00E002C4"/>
    <w:rsid w:val="00E00C42"/>
    <w:rsid w:val="00E04171"/>
    <w:rsid w:val="00E06F1D"/>
    <w:rsid w:val="00E072DA"/>
    <w:rsid w:val="00E13EB8"/>
    <w:rsid w:val="00E14266"/>
    <w:rsid w:val="00E156E0"/>
    <w:rsid w:val="00E173D2"/>
    <w:rsid w:val="00E22E8D"/>
    <w:rsid w:val="00E23FC2"/>
    <w:rsid w:val="00E32A3A"/>
    <w:rsid w:val="00E34170"/>
    <w:rsid w:val="00E367C5"/>
    <w:rsid w:val="00E37E71"/>
    <w:rsid w:val="00E40A2F"/>
    <w:rsid w:val="00E42486"/>
    <w:rsid w:val="00E42847"/>
    <w:rsid w:val="00E434AD"/>
    <w:rsid w:val="00E46064"/>
    <w:rsid w:val="00E47308"/>
    <w:rsid w:val="00E50898"/>
    <w:rsid w:val="00E5290C"/>
    <w:rsid w:val="00E5458F"/>
    <w:rsid w:val="00E604A1"/>
    <w:rsid w:val="00E631D5"/>
    <w:rsid w:val="00E63310"/>
    <w:rsid w:val="00E64526"/>
    <w:rsid w:val="00E6621C"/>
    <w:rsid w:val="00E67902"/>
    <w:rsid w:val="00E720B9"/>
    <w:rsid w:val="00E7293C"/>
    <w:rsid w:val="00E73AA8"/>
    <w:rsid w:val="00E74091"/>
    <w:rsid w:val="00E76812"/>
    <w:rsid w:val="00E77F08"/>
    <w:rsid w:val="00E80228"/>
    <w:rsid w:val="00E80F7B"/>
    <w:rsid w:val="00E82572"/>
    <w:rsid w:val="00E8396A"/>
    <w:rsid w:val="00E86D2A"/>
    <w:rsid w:val="00E8711A"/>
    <w:rsid w:val="00E90317"/>
    <w:rsid w:val="00E9142B"/>
    <w:rsid w:val="00E91B99"/>
    <w:rsid w:val="00E92B83"/>
    <w:rsid w:val="00E9337F"/>
    <w:rsid w:val="00E969D6"/>
    <w:rsid w:val="00EA2ED4"/>
    <w:rsid w:val="00EA491A"/>
    <w:rsid w:val="00EB0E01"/>
    <w:rsid w:val="00EB1583"/>
    <w:rsid w:val="00EB1693"/>
    <w:rsid w:val="00EB2C9F"/>
    <w:rsid w:val="00EB54A9"/>
    <w:rsid w:val="00EB5A4E"/>
    <w:rsid w:val="00EB7DB5"/>
    <w:rsid w:val="00EC23FB"/>
    <w:rsid w:val="00EC3E8A"/>
    <w:rsid w:val="00EC7017"/>
    <w:rsid w:val="00ED4222"/>
    <w:rsid w:val="00ED4356"/>
    <w:rsid w:val="00ED6C87"/>
    <w:rsid w:val="00ED6D8E"/>
    <w:rsid w:val="00ED7681"/>
    <w:rsid w:val="00EE0008"/>
    <w:rsid w:val="00EE0149"/>
    <w:rsid w:val="00EE0591"/>
    <w:rsid w:val="00EE1A57"/>
    <w:rsid w:val="00EE243C"/>
    <w:rsid w:val="00EE5B9E"/>
    <w:rsid w:val="00EF1C19"/>
    <w:rsid w:val="00EF63C6"/>
    <w:rsid w:val="00F00666"/>
    <w:rsid w:val="00F0151D"/>
    <w:rsid w:val="00F034FB"/>
    <w:rsid w:val="00F05606"/>
    <w:rsid w:val="00F05B26"/>
    <w:rsid w:val="00F105F5"/>
    <w:rsid w:val="00F1075A"/>
    <w:rsid w:val="00F11C3C"/>
    <w:rsid w:val="00F127DC"/>
    <w:rsid w:val="00F13250"/>
    <w:rsid w:val="00F14CFC"/>
    <w:rsid w:val="00F14EBA"/>
    <w:rsid w:val="00F156C8"/>
    <w:rsid w:val="00F161C2"/>
    <w:rsid w:val="00F17CF5"/>
    <w:rsid w:val="00F2029A"/>
    <w:rsid w:val="00F22E82"/>
    <w:rsid w:val="00F23BBF"/>
    <w:rsid w:val="00F2483A"/>
    <w:rsid w:val="00F30F13"/>
    <w:rsid w:val="00F31B31"/>
    <w:rsid w:val="00F33638"/>
    <w:rsid w:val="00F337BF"/>
    <w:rsid w:val="00F33D14"/>
    <w:rsid w:val="00F34793"/>
    <w:rsid w:val="00F34A5D"/>
    <w:rsid w:val="00F3586B"/>
    <w:rsid w:val="00F36A04"/>
    <w:rsid w:val="00F41379"/>
    <w:rsid w:val="00F41BCC"/>
    <w:rsid w:val="00F473B6"/>
    <w:rsid w:val="00F47AF5"/>
    <w:rsid w:val="00F50E2B"/>
    <w:rsid w:val="00F512AB"/>
    <w:rsid w:val="00F52E57"/>
    <w:rsid w:val="00F53E06"/>
    <w:rsid w:val="00F54188"/>
    <w:rsid w:val="00F5418E"/>
    <w:rsid w:val="00F545CC"/>
    <w:rsid w:val="00F54CC0"/>
    <w:rsid w:val="00F54EA0"/>
    <w:rsid w:val="00F56E20"/>
    <w:rsid w:val="00F60079"/>
    <w:rsid w:val="00F612E0"/>
    <w:rsid w:val="00F64826"/>
    <w:rsid w:val="00F64AF1"/>
    <w:rsid w:val="00F6513E"/>
    <w:rsid w:val="00F66111"/>
    <w:rsid w:val="00F727A5"/>
    <w:rsid w:val="00F74792"/>
    <w:rsid w:val="00F82DB7"/>
    <w:rsid w:val="00F847A9"/>
    <w:rsid w:val="00F85329"/>
    <w:rsid w:val="00F92A34"/>
    <w:rsid w:val="00F94BBF"/>
    <w:rsid w:val="00FA43F3"/>
    <w:rsid w:val="00FA5FE9"/>
    <w:rsid w:val="00FA67D2"/>
    <w:rsid w:val="00FA787C"/>
    <w:rsid w:val="00FB1990"/>
    <w:rsid w:val="00FB302F"/>
    <w:rsid w:val="00FB5882"/>
    <w:rsid w:val="00FB5A92"/>
    <w:rsid w:val="00FC071C"/>
    <w:rsid w:val="00FC1C69"/>
    <w:rsid w:val="00FC274C"/>
    <w:rsid w:val="00FC3739"/>
    <w:rsid w:val="00FC4E43"/>
    <w:rsid w:val="00FC6D54"/>
    <w:rsid w:val="00FD11D7"/>
    <w:rsid w:val="00FD13D2"/>
    <w:rsid w:val="00FD21CB"/>
    <w:rsid w:val="00FE0240"/>
    <w:rsid w:val="00FE1F46"/>
    <w:rsid w:val="00FE25B8"/>
    <w:rsid w:val="00FE5AD9"/>
    <w:rsid w:val="00FE6653"/>
    <w:rsid w:val="00FE6EA8"/>
    <w:rsid w:val="00FE7A33"/>
    <w:rsid w:val="00FF142E"/>
    <w:rsid w:val="00FF226B"/>
    <w:rsid w:val="00FF3414"/>
    <w:rsid w:val="00FF57CF"/>
    <w:rsid w:val="00FF6DCE"/>
    <w:rsid w:val="0922944B"/>
    <w:rsid w:val="0B7BB794"/>
    <w:rsid w:val="2C911D1A"/>
    <w:rsid w:val="2E4C6FEF"/>
    <w:rsid w:val="37C6AA5E"/>
    <w:rsid w:val="3F4C32E8"/>
    <w:rsid w:val="40A5401F"/>
    <w:rsid w:val="49235556"/>
    <w:rsid w:val="4EB92804"/>
    <w:rsid w:val="50A913FA"/>
    <w:rsid w:val="55CCD02A"/>
    <w:rsid w:val="59926E08"/>
    <w:rsid w:val="59D5EEB0"/>
    <w:rsid w:val="69F9B069"/>
    <w:rsid w:val="7AED4400"/>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9F982"/>
  <w15:chartTrackingRefBased/>
  <w15:docId w15:val="{2165658E-5A8A-439A-8968-EB32D485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sz w:val="24"/>
        <w:szCs w:val="24"/>
        <w:lang w:val="id-ID" w:eastAsia="zh-CN"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E82"/>
    <w:pPr>
      <w:keepLines/>
    </w:pPr>
    <w:rPr>
      <w:rFonts w:eastAsiaTheme="minorHAnsi"/>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val="id-ID"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val="id-ID"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val="id-ID"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val="id-ID"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val="id-ID"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val="id-ID"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val="id-ID"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val="id-ID"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val="id-ID"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val="id-ID" w:eastAsia="en-US"/>
    </w:rPr>
  </w:style>
  <w:style w:type="character" w:customStyle="1" w:styleId="FooterChar">
    <w:name w:val="Footer Char"/>
    <w:basedOn w:val="DefaultParagraphFont"/>
    <w:link w:val="Footer"/>
    <w:uiPriority w:val="99"/>
    <w:rsid w:val="00065F18"/>
    <w:rPr>
      <w:rFonts w:eastAsiaTheme="minorHAnsi"/>
      <w:i/>
      <w:sz w:val="20"/>
      <w:lang w:val="id-ID"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val="id-ID"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val="id-ID" w:eastAsia="en-US"/>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val="id-ID" w:eastAsia="en-US"/>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val="id-ID" w:eastAsia="en-US"/>
    </w:rPr>
  </w:style>
  <w:style w:type="paragraph" w:styleId="Revision">
    <w:name w:val="Revision"/>
    <w:hidden/>
    <w:uiPriority w:val="99"/>
    <w:semiHidden/>
    <w:rsid w:val="00785F91"/>
    <w:pPr>
      <w:spacing w:before="0" w:after="0"/>
    </w:pPr>
    <w:rPr>
      <w:rFonts w:eastAsiaTheme="minorHAnsi"/>
      <w:lang w:eastAsia="en-US"/>
    </w:rPr>
  </w:style>
  <w:style w:type="character" w:styleId="UnresolvedMention">
    <w:name w:val="Unresolved Mention"/>
    <w:basedOn w:val="DefaultParagraphFont"/>
    <w:uiPriority w:val="99"/>
    <w:semiHidden/>
    <w:unhideWhenUsed/>
    <w:rsid w:val="002E5573"/>
    <w:rPr>
      <w:color w:val="605E5C"/>
      <w:shd w:val="clear" w:color="auto" w:fill="E1DFDD"/>
    </w:rPr>
  </w:style>
  <w:style w:type="character" w:styleId="Mention">
    <w:name w:val="Mention"/>
    <w:basedOn w:val="DefaultParagraphFont"/>
    <w:uiPriority w:val="99"/>
    <w:unhideWhenUsed/>
    <w:rsid w:val="005F6E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81196">
      <w:bodyDiv w:val="1"/>
      <w:marLeft w:val="0"/>
      <w:marRight w:val="0"/>
      <w:marTop w:val="0"/>
      <w:marBottom w:val="0"/>
      <w:divBdr>
        <w:top w:val="none" w:sz="0" w:space="0" w:color="auto"/>
        <w:left w:val="none" w:sz="0" w:space="0" w:color="auto"/>
        <w:bottom w:val="none" w:sz="0" w:space="0" w:color="auto"/>
        <w:right w:val="none" w:sz="0" w:space="0" w:color="auto"/>
      </w:divBdr>
      <w:divsChild>
        <w:div w:id="1374575866">
          <w:marLeft w:val="0"/>
          <w:marRight w:val="0"/>
          <w:marTop w:val="0"/>
          <w:marBottom w:val="0"/>
          <w:divBdr>
            <w:top w:val="none" w:sz="0" w:space="0" w:color="auto"/>
            <w:left w:val="none" w:sz="0" w:space="0" w:color="auto"/>
            <w:bottom w:val="none" w:sz="0" w:space="0" w:color="auto"/>
            <w:right w:val="none" w:sz="0" w:space="0" w:color="auto"/>
          </w:divBdr>
          <w:divsChild>
            <w:div w:id="425460828">
              <w:marLeft w:val="0"/>
              <w:marRight w:val="0"/>
              <w:marTop w:val="0"/>
              <w:marBottom w:val="0"/>
              <w:divBdr>
                <w:top w:val="none" w:sz="0" w:space="0" w:color="auto"/>
                <w:left w:val="none" w:sz="0" w:space="0" w:color="auto"/>
                <w:bottom w:val="none" w:sz="0" w:space="0" w:color="auto"/>
                <w:right w:val="none" w:sz="0" w:space="0" w:color="auto"/>
              </w:divBdr>
            </w:div>
            <w:div w:id="904413334">
              <w:marLeft w:val="0"/>
              <w:marRight w:val="0"/>
              <w:marTop w:val="0"/>
              <w:marBottom w:val="0"/>
              <w:divBdr>
                <w:top w:val="none" w:sz="0" w:space="0" w:color="auto"/>
                <w:left w:val="none" w:sz="0" w:space="0" w:color="auto"/>
                <w:bottom w:val="none" w:sz="0" w:space="0" w:color="auto"/>
                <w:right w:val="none" w:sz="0" w:space="0" w:color="auto"/>
              </w:divBdr>
            </w:div>
            <w:div w:id="2096634656">
              <w:marLeft w:val="0"/>
              <w:marRight w:val="0"/>
              <w:marTop w:val="0"/>
              <w:marBottom w:val="0"/>
              <w:divBdr>
                <w:top w:val="none" w:sz="0" w:space="0" w:color="auto"/>
                <w:left w:val="none" w:sz="0" w:space="0" w:color="auto"/>
                <w:bottom w:val="none" w:sz="0" w:space="0" w:color="auto"/>
                <w:right w:val="none" w:sz="0" w:space="0" w:color="auto"/>
              </w:divBdr>
            </w:div>
          </w:divsChild>
        </w:div>
        <w:div w:id="1667630788">
          <w:marLeft w:val="0"/>
          <w:marRight w:val="0"/>
          <w:marTop w:val="0"/>
          <w:marBottom w:val="0"/>
          <w:divBdr>
            <w:top w:val="none" w:sz="0" w:space="0" w:color="auto"/>
            <w:left w:val="none" w:sz="0" w:space="0" w:color="auto"/>
            <w:bottom w:val="none" w:sz="0" w:space="0" w:color="auto"/>
            <w:right w:val="none" w:sz="0" w:space="0" w:color="auto"/>
          </w:divBdr>
          <w:divsChild>
            <w:div w:id="1186795717">
              <w:marLeft w:val="0"/>
              <w:marRight w:val="0"/>
              <w:marTop w:val="0"/>
              <w:marBottom w:val="0"/>
              <w:divBdr>
                <w:top w:val="none" w:sz="0" w:space="0" w:color="auto"/>
                <w:left w:val="none" w:sz="0" w:space="0" w:color="auto"/>
                <w:bottom w:val="none" w:sz="0" w:space="0" w:color="auto"/>
                <w:right w:val="none" w:sz="0" w:space="0" w:color="auto"/>
              </w:divBdr>
            </w:div>
            <w:div w:id="1776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652">
      <w:bodyDiv w:val="1"/>
      <w:marLeft w:val="0"/>
      <w:marRight w:val="0"/>
      <w:marTop w:val="0"/>
      <w:marBottom w:val="0"/>
      <w:divBdr>
        <w:top w:val="none" w:sz="0" w:space="0" w:color="auto"/>
        <w:left w:val="none" w:sz="0" w:space="0" w:color="auto"/>
        <w:bottom w:val="none" w:sz="0" w:space="0" w:color="auto"/>
        <w:right w:val="none" w:sz="0" w:space="0" w:color="auto"/>
      </w:divBdr>
      <w:divsChild>
        <w:div w:id="321083032">
          <w:marLeft w:val="0"/>
          <w:marRight w:val="0"/>
          <w:marTop w:val="0"/>
          <w:marBottom w:val="0"/>
          <w:divBdr>
            <w:top w:val="none" w:sz="0" w:space="0" w:color="auto"/>
            <w:left w:val="none" w:sz="0" w:space="0" w:color="auto"/>
            <w:bottom w:val="none" w:sz="0" w:space="0" w:color="auto"/>
            <w:right w:val="none" w:sz="0" w:space="0" w:color="auto"/>
          </w:divBdr>
          <w:divsChild>
            <w:div w:id="243995940">
              <w:marLeft w:val="0"/>
              <w:marRight w:val="0"/>
              <w:marTop w:val="0"/>
              <w:marBottom w:val="0"/>
              <w:divBdr>
                <w:top w:val="none" w:sz="0" w:space="0" w:color="auto"/>
                <w:left w:val="none" w:sz="0" w:space="0" w:color="auto"/>
                <w:bottom w:val="none" w:sz="0" w:space="0" w:color="auto"/>
                <w:right w:val="none" w:sz="0" w:space="0" w:color="auto"/>
              </w:divBdr>
            </w:div>
            <w:div w:id="1855875699">
              <w:marLeft w:val="0"/>
              <w:marRight w:val="0"/>
              <w:marTop w:val="0"/>
              <w:marBottom w:val="0"/>
              <w:divBdr>
                <w:top w:val="none" w:sz="0" w:space="0" w:color="auto"/>
                <w:left w:val="none" w:sz="0" w:space="0" w:color="auto"/>
                <w:bottom w:val="none" w:sz="0" w:space="0" w:color="auto"/>
                <w:right w:val="none" w:sz="0" w:space="0" w:color="auto"/>
              </w:divBdr>
            </w:div>
          </w:divsChild>
        </w:div>
        <w:div w:id="1891335489">
          <w:marLeft w:val="0"/>
          <w:marRight w:val="0"/>
          <w:marTop w:val="0"/>
          <w:marBottom w:val="0"/>
          <w:divBdr>
            <w:top w:val="none" w:sz="0" w:space="0" w:color="auto"/>
            <w:left w:val="none" w:sz="0" w:space="0" w:color="auto"/>
            <w:bottom w:val="none" w:sz="0" w:space="0" w:color="auto"/>
            <w:right w:val="none" w:sz="0" w:space="0" w:color="auto"/>
          </w:divBdr>
          <w:divsChild>
            <w:div w:id="201136004">
              <w:marLeft w:val="0"/>
              <w:marRight w:val="0"/>
              <w:marTop w:val="0"/>
              <w:marBottom w:val="0"/>
              <w:divBdr>
                <w:top w:val="none" w:sz="0" w:space="0" w:color="auto"/>
                <w:left w:val="none" w:sz="0" w:space="0" w:color="auto"/>
                <w:bottom w:val="none" w:sz="0" w:space="0" w:color="auto"/>
                <w:right w:val="none" w:sz="0" w:space="0" w:color="auto"/>
              </w:divBdr>
            </w:div>
            <w:div w:id="1216622588">
              <w:marLeft w:val="0"/>
              <w:marRight w:val="0"/>
              <w:marTop w:val="0"/>
              <w:marBottom w:val="0"/>
              <w:divBdr>
                <w:top w:val="none" w:sz="0" w:space="0" w:color="auto"/>
                <w:left w:val="none" w:sz="0" w:space="0" w:color="auto"/>
                <w:bottom w:val="none" w:sz="0" w:space="0" w:color="auto"/>
                <w:right w:val="none" w:sz="0" w:space="0" w:color="auto"/>
              </w:divBdr>
            </w:div>
            <w:div w:id="16359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8118">
      <w:bodyDiv w:val="1"/>
      <w:marLeft w:val="0"/>
      <w:marRight w:val="0"/>
      <w:marTop w:val="0"/>
      <w:marBottom w:val="0"/>
      <w:divBdr>
        <w:top w:val="none" w:sz="0" w:space="0" w:color="auto"/>
        <w:left w:val="none" w:sz="0" w:space="0" w:color="auto"/>
        <w:bottom w:val="none" w:sz="0" w:space="0" w:color="auto"/>
        <w:right w:val="none" w:sz="0" w:space="0" w:color="auto"/>
      </w:divBdr>
    </w:div>
    <w:div w:id="815955823">
      <w:bodyDiv w:val="1"/>
      <w:marLeft w:val="0"/>
      <w:marRight w:val="0"/>
      <w:marTop w:val="0"/>
      <w:marBottom w:val="0"/>
      <w:divBdr>
        <w:top w:val="none" w:sz="0" w:space="0" w:color="auto"/>
        <w:left w:val="none" w:sz="0" w:space="0" w:color="auto"/>
        <w:bottom w:val="none" w:sz="0" w:space="0" w:color="auto"/>
        <w:right w:val="none" w:sz="0" w:space="0" w:color="auto"/>
      </w:divBdr>
      <w:divsChild>
        <w:div w:id="322510149">
          <w:marLeft w:val="0"/>
          <w:marRight w:val="0"/>
          <w:marTop w:val="0"/>
          <w:marBottom w:val="0"/>
          <w:divBdr>
            <w:top w:val="none" w:sz="0" w:space="0" w:color="auto"/>
            <w:left w:val="none" w:sz="0" w:space="0" w:color="auto"/>
            <w:bottom w:val="none" w:sz="0" w:space="0" w:color="auto"/>
            <w:right w:val="none" w:sz="0" w:space="0" w:color="auto"/>
          </w:divBdr>
        </w:div>
        <w:div w:id="1253852763">
          <w:marLeft w:val="0"/>
          <w:marRight w:val="0"/>
          <w:marTop w:val="0"/>
          <w:marBottom w:val="0"/>
          <w:divBdr>
            <w:top w:val="none" w:sz="0" w:space="0" w:color="auto"/>
            <w:left w:val="none" w:sz="0" w:space="0" w:color="auto"/>
            <w:bottom w:val="none" w:sz="0" w:space="0" w:color="auto"/>
            <w:right w:val="none" w:sz="0" w:space="0" w:color="auto"/>
          </w:divBdr>
        </w:div>
        <w:div w:id="1732264622">
          <w:marLeft w:val="0"/>
          <w:marRight w:val="0"/>
          <w:marTop w:val="0"/>
          <w:marBottom w:val="0"/>
          <w:divBdr>
            <w:top w:val="none" w:sz="0" w:space="0" w:color="auto"/>
            <w:left w:val="none" w:sz="0" w:space="0" w:color="auto"/>
            <w:bottom w:val="none" w:sz="0" w:space="0" w:color="auto"/>
            <w:right w:val="none" w:sz="0" w:space="0" w:color="auto"/>
          </w:divBdr>
        </w:div>
        <w:div w:id="1806047697">
          <w:marLeft w:val="0"/>
          <w:marRight w:val="0"/>
          <w:marTop w:val="0"/>
          <w:marBottom w:val="0"/>
          <w:divBdr>
            <w:top w:val="none" w:sz="0" w:space="0" w:color="auto"/>
            <w:left w:val="none" w:sz="0" w:space="0" w:color="auto"/>
            <w:bottom w:val="none" w:sz="0" w:space="0" w:color="auto"/>
            <w:right w:val="none" w:sz="0" w:space="0" w:color="auto"/>
          </w:divBdr>
        </w:div>
      </w:divsChild>
    </w:div>
    <w:div w:id="1217011312">
      <w:bodyDiv w:val="1"/>
      <w:marLeft w:val="0"/>
      <w:marRight w:val="0"/>
      <w:marTop w:val="0"/>
      <w:marBottom w:val="0"/>
      <w:divBdr>
        <w:top w:val="none" w:sz="0" w:space="0" w:color="auto"/>
        <w:left w:val="none" w:sz="0" w:space="0" w:color="auto"/>
        <w:bottom w:val="none" w:sz="0" w:space="0" w:color="auto"/>
        <w:right w:val="none" w:sz="0" w:space="0" w:color="auto"/>
      </w:divBdr>
      <w:divsChild>
        <w:div w:id="467630320">
          <w:marLeft w:val="0"/>
          <w:marRight w:val="0"/>
          <w:marTop w:val="0"/>
          <w:marBottom w:val="0"/>
          <w:divBdr>
            <w:top w:val="none" w:sz="0" w:space="0" w:color="auto"/>
            <w:left w:val="none" w:sz="0" w:space="0" w:color="auto"/>
            <w:bottom w:val="none" w:sz="0" w:space="0" w:color="auto"/>
            <w:right w:val="none" w:sz="0" w:space="0" w:color="auto"/>
          </w:divBdr>
        </w:div>
        <w:div w:id="531038223">
          <w:marLeft w:val="0"/>
          <w:marRight w:val="0"/>
          <w:marTop w:val="0"/>
          <w:marBottom w:val="0"/>
          <w:divBdr>
            <w:top w:val="none" w:sz="0" w:space="0" w:color="auto"/>
            <w:left w:val="none" w:sz="0" w:space="0" w:color="auto"/>
            <w:bottom w:val="none" w:sz="0" w:space="0" w:color="auto"/>
            <w:right w:val="none" w:sz="0" w:space="0" w:color="auto"/>
          </w:divBdr>
        </w:div>
        <w:div w:id="1033992058">
          <w:marLeft w:val="0"/>
          <w:marRight w:val="0"/>
          <w:marTop w:val="0"/>
          <w:marBottom w:val="0"/>
          <w:divBdr>
            <w:top w:val="none" w:sz="0" w:space="0" w:color="auto"/>
            <w:left w:val="none" w:sz="0" w:space="0" w:color="auto"/>
            <w:bottom w:val="none" w:sz="0" w:space="0" w:color="auto"/>
            <w:right w:val="none" w:sz="0" w:space="0" w:color="auto"/>
          </w:divBdr>
        </w:div>
        <w:div w:id="1079594131">
          <w:marLeft w:val="0"/>
          <w:marRight w:val="0"/>
          <w:marTop w:val="0"/>
          <w:marBottom w:val="0"/>
          <w:divBdr>
            <w:top w:val="none" w:sz="0" w:space="0" w:color="auto"/>
            <w:left w:val="none" w:sz="0" w:space="0" w:color="auto"/>
            <w:bottom w:val="none" w:sz="0" w:space="0" w:color="auto"/>
            <w:right w:val="none" w:sz="0" w:space="0" w:color="auto"/>
          </w:divBdr>
        </w:div>
        <w:div w:id="1469400006">
          <w:marLeft w:val="0"/>
          <w:marRight w:val="0"/>
          <w:marTop w:val="0"/>
          <w:marBottom w:val="0"/>
          <w:divBdr>
            <w:top w:val="none" w:sz="0" w:space="0" w:color="auto"/>
            <w:left w:val="none" w:sz="0" w:space="0" w:color="auto"/>
            <w:bottom w:val="none" w:sz="0" w:space="0" w:color="auto"/>
            <w:right w:val="none" w:sz="0" w:space="0" w:color="auto"/>
          </w:divBdr>
        </w:div>
      </w:divsChild>
    </w:div>
    <w:div w:id="1502237339">
      <w:bodyDiv w:val="1"/>
      <w:marLeft w:val="0"/>
      <w:marRight w:val="0"/>
      <w:marTop w:val="0"/>
      <w:marBottom w:val="0"/>
      <w:divBdr>
        <w:top w:val="none" w:sz="0" w:space="0" w:color="auto"/>
        <w:left w:val="none" w:sz="0" w:space="0" w:color="auto"/>
        <w:bottom w:val="none" w:sz="0" w:space="0" w:color="auto"/>
        <w:right w:val="none" w:sz="0" w:space="0" w:color="auto"/>
      </w:divBdr>
      <w:divsChild>
        <w:div w:id="994526172">
          <w:marLeft w:val="0"/>
          <w:marRight w:val="0"/>
          <w:marTop w:val="0"/>
          <w:marBottom w:val="0"/>
          <w:divBdr>
            <w:top w:val="none" w:sz="0" w:space="0" w:color="auto"/>
            <w:left w:val="none" w:sz="0" w:space="0" w:color="auto"/>
            <w:bottom w:val="none" w:sz="0" w:space="0" w:color="auto"/>
            <w:right w:val="none" w:sz="0" w:space="0" w:color="auto"/>
          </w:divBdr>
        </w:div>
        <w:div w:id="1290625900">
          <w:marLeft w:val="0"/>
          <w:marRight w:val="0"/>
          <w:marTop w:val="0"/>
          <w:marBottom w:val="0"/>
          <w:divBdr>
            <w:top w:val="none" w:sz="0" w:space="0" w:color="auto"/>
            <w:left w:val="none" w:sz="0" w:space="0" w:color="auto"/>
            <w:bottom w:val="none" w:sz="0" w:space="0" w:color="auto"/>
            <w:right w:val="none" w:sz="0" w:space="0" w:color="auto"/>
          </w:divBdr>
        </w:div>
        <w:div w:id="1307392757">
          <w:marLeft w:val="0"/>
          <w:marRight w:val="0"/>
          <w:marTop w:val="0"/>
          <w:marBottom w:val="0"/>
          <w:divBdr>
            <w:top w:val="none" w:sz="0" w:space="0" w:color="auto"/>
            <w:left w:val="none" w:sz="0" w:space="0" w:color="auto"/>
            <w:bottom w:val="none" w:sz="0" w:space="0" w:color="auto"/>
            <w:right w:val="none" w:sz="0" w:space="0" w:color="auto"/>
          </w:divBdr>
        </w:div>
        <w:div w:id="1562206783">
          <w:marLeft w:val="0"/>
          <w:marRight w:val="0"/>
          <w:marTop w:val="0"/>
          <w:marBottom w:val="0"/>
          <w:divBdr>
            <w:top w:val="none" w:sz="0" w:space="0" w:color="auto"/>
            <w:left w:val="none" w:sz="0" w:space="0" w:color="auto"/>
            <w:bottom w:val="none" w:sz="0" w:space="0" w:color="auto"/>
            <w:right w:val="none" w:sz="0" w:space="0" w:color="auto"/>
          </w:divBdr>
        </w:div>
        <w:div w:id="1607497561">
          <w:marLeft w:val="0"/>
          <w:marRight w:val="0"/>
          <w:marTop w:val="0"/>
          <w:marBottom w:val="0"/>
          <w:divBdr>
            <w:top w:val="none" w:sz="0" w:space="0" w:color="auto"/>
            <w:left w:val="none" w:sz="0" w:space="0" w:color="auto"/>
            <w:bottom w:val="none" w:sz="0" w:space="0" w:color="auto"/>
            <w:right w:val="none" w:sz="0" w:space="0" w:color="auto"/>
          </w:divBdr>
        </w:div>
      </w:divsChild>
    </w:div>
    <w:div w:id="1546210377">
      <w:bodyDiv w:val="1"/>
      <w:marLeft w:val="0"/>
      <w:marRight w:val="0"/>
      <w:marTop w:val="0"/>
      <w:marBottom w:val="0"/>
      <w:divBdr>
        <w:top w:val="none" w:sz="0" w:space="0" w:color="auto"/>
        <w:left w:val="none" w:sz="0" w:space="0" w:color="auto"/>
        <w:bottom w:val="none" w:sz="0" w:space="0" w:color="auto"/>
        <w:right w:val="none" w:sz="0" w:space="0" w:color="auto"/>
      </w:divBdr>
      <w:divsChild>
        <w:div w:id="308291039">
          <w:marLeft w:val="0"/>
          <w:marRight w:val="0"/>
          <w:marTop w:val="0"/>
          <w:marBottom w:val="0"/>
          <w:divBdr>
            <w:top w:val="none" w:sz="0" w:space="0" w:color="auto"/>
            <w:left w:val="none" w:sz="0" w:space="0" w:color="auto"/>
            <w:bottom w:val="none" w:sz="0" w:space="0" w:color="auto"/>
            <w:right w:val="none" w:sz="0" w:space="0" w:color="auto"/>
          </w:divBdr>
        </w:div>
        <w:div w:id="532503274">
          <w:marLeft w:val="0"/>
          <w:marRight w:val="0"/>
          <w:marTop w:val="0"/>
          <w:marBottom w:val="0"/>
          <w:divBdr>
            <w:top w:val="none" w:sz="0" w:space="0" w:color="auto"/>
            <w:left w:val="none" w:sz="0" w:space="0" w:color="auto"/>
            <w:bottom w:val="none" w:sz="0" w:space="0" w:color="auto"/>
            <w:right w:val="none" w:sz="0" w:space="0" w:color="auto"/>
          </w:divBdr>
        </w:div>
        <w:div w:id="556598509">
          <w:marLeft w:val="0"/>
          <w:marRight w:val="0"/>
          <w:marTop w:val="0"/>
          <w:marBottom w:val="0"/>
          <w:divBdr>
            <w:top w:val="none" w:sz="0" w:space="0" w:color="auto"/>
            <w:left w:val="none" w:sz="0" w:space="0" w:color="auto"/>
            <w:bottom w:val="none" w:sz="0" w:space="0" w:color="auto"/>
            <w:right w:val="none" w:sz="0" w:space="0" w:color="auto"/>
          </w:divBdr>
        </w:div>
        <w:div w:id="1022975730">
          <w:marLeft w:val="0"/>
          <w:marRight w:val="0"/>
          <w:marTop w:val="0"/>
          <w:marBottom w:val="0"/>
          <w:divBdr>
            <w:top w:val="none" w:sz="0" w:space="0" w:color="auto"/>
            <w:left w:val="none" w:sz="0" w:space="0" w:color="auto"/>
            <w:bottom w:val="none" w:sz="0" w:space="0" w:color="auto"/>
            <w:right w:val="none" w:sz="0" w:space="0" w:color="auto"/>
          </w:divBdr>
        </w:div>
      </w:divsChild>
    </w:div>
    <w:div w:id="1789859005">
      <w:bodyDiv w:val="1"/>
      <w:marLeft w:val="0"/>
      <w:marRight w:val="0"/>
      <w:marTop w:val="0"/>
      <w:marBottom w:val="0"/>
      <w:divBdr>
        <w:top w:val="none" w:sz="0" w:space="0" w:color="auto"/>
        <w:left w:val="none" w:sz="0" w:space="0" w:color="auto"/>
        <w:bottom w:val="none" w:sz="0" w:space="0" w:color="auto"/>
        <w:right w:val="none" w:sz="0" w:space="0" w:color="auto"/>
      </w:divBdr>
      <w:divsChild>
        <w:div w:id="875317409">
          <w:marLeft w:val="0"/>
          <w:marRight w:val="0"/>
          <w:marTop w:val="0"/>
          <w:marBottom w:val="0"/>
          <w:divBdr>
            <w:top w:val="none" w:sz="0" w:space="0" w:color="auto"/>
            <w:left w:val="none" w:sz="0" w:space="0" w:color="auto"/>
            <w:bottom w:val="none" w:sz="0" w:space="0" w:color="auto"/>
            <w:right w:val="none" w:sz="0" w:space="0" w:color="auto"/>
          </w:divBdr>
        </w:div>
        <w:div w:id="1472407968">
          <w:marLeft w:val="0"/>
          <w:marRight w:val="0"/>
          <w:marTop w:val="0"/>
          <w:marBottom w:val="0"/>
          <w:divBdr>
            <w:top w:val="none" w:sz="0" w:space="0" w:color="auto"/>
            <w:left w:val="none" w:sz="0" w:space="0" w:color="auto"/>
            <w:bottom w:val="none" w:sz="0" w:space="0" w:color="auto"/>
            <w:right w:val="none" w:sz="0" w:space="0" w:color="auto"/>
          </w:divBdr>
        </w:div>
        <w:div w:id="1485590049">
          <w:marLeft w:val="0"/>
          <w:marRight w:val="0"/>
          <w:marTop w:val="0"/>
          <w:marBottom w:val="0"/>
          <w:divBdr>
            <w:top w:val="none" w:sz="0" w:space="0" w:color="auto"/>
            <w:left w:val="none" w:sz="0" w:space="0" w:color="auto"/>
            <w:bottom w:val="none" w:sz="0" w:space="0" w:color="auto"/>
            <w:right w:val="none" w:sz="0" w:space="0" w:color="auto"/>
          </w:divBdr>
        </w:div>
        <w:div w:id="1900087931">
          <w:marLeft w:val="0"/>
          <w:marRight w:val="0"/>
          <w:marTop w:val="0"/>
          <w:marBottom w:val="0"/>
          <w:divBdr>
            <w:top w:val="none" w:sz="0" w:space="0" w:color="auto"/>
            <w:left w:val="none" w:sz="0" w:space="0" w:color="auto"/>
            <w:bottom w:val="none" w:sz="0" w:space="0" w:color="auto"/>
            <w:right w:val="none" w:sz="0" w:space="0" w:color="auto"/>
          </w:divBdr>
        </w:div>
      </w:divsChild>
    </w:div>
    <w:div w:id="1822036702">
      <w:bodyDiv w:val="1"/>
      <w:marLeft w:val="0"/>
      <w:marRight w:val="0"/>
      <w:marTop w:val="0"/>
      <w:marBottom w:val="0"/>
      <w:divBdr>
        <w:top w:val="none" w:sz="0" w:space="0" w:color="auto"/>
        <w:left w:val="none" w:sz="0" w:space="0" w:color="auto"/>
        <w:bottom w:val="none" w:sz="0" w:space="0" w:color="auto"/>
        <w:right w:val="none" w:sz="0" w:space="0" w:color="auto"/>
      </w:divBdr>
      <w:divsChild>
        <w:div w:id="29769148">
          <w:marLeft w:val="0"/>
          <w:marRight w:val="0"/>
          <w:marTop w:val="0"/>
          <w:marBottom w:val="0"/>
          <w:divBdr>
            <w:top w:val="none" w:sz="0" w:space="0" w:color="auto"/>
            <w:left w:val="none" w:sz="0" w:space="0" w:color="auto"/>
            <w:bottom w:val="none" w:sz="0" w:space="0" w:color="auto"/>
            <w:right w:val="none" w:sz="0" w:space="0" w:color="auto"/>
          </w:divBdr>
        </w:div>
        <w:div w:id="256136583">
          <w:marLeft w:val="0"/>
          <w:marRight w:val="0"/>
          <w:marTop w:val="0"/>
          <w:marBottom w:val="0"/>
          <w:divBdr>
            <w:top w:val="none" w:sz="0" w:space="0" w:color="auto"/>
            <w:left w:val="none" w:sz="0" w:space="0" w:color="auto"/>
            <w:bottom w:val="none" w:sz="0" w:space="0" w:color="auto"/>
            <w:right w:val="none" w:sz="0" w:space="0" w:color="auto"/>
          </w:divBdr>
        </w:div>
        <w:div w:id="718287691">
          <w:marLeft w:val="0"/>
          <w:marRight w:val="0"/>
          <w:marTop w:val="0"/>
          <w:marBottom w:val="0"/>
          <w:divBdr>
            <w:top w:val="none" w:sz="0" w:space="0" w:color="auto"/>
            <w:left w:val="none" w:sz="0" w:space="0" w:color="auto"/>
            <w:bottom w:val="none" w:sz="0" w:space="0" w:color="auto"/>
            <w:right w:val="none" w:sz="0" w:space="0" w:color="auto"/>
          </w:divBdr>
        </w:div>
        <w:div w:id="831411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netsafe.org.nz/social-media-safety" TargetMode="External"/><Relationship Id="rId26" Type="http://schemas.openxmlformats.org/officeDocument/2006/relationships/hyperlink" Target="https://www.police.govt.nz/use-105?nondesktop" TargetMode="External"/><Relationship Id="rId39" Type="http://schemas.openxmlformats.org/officeDocument/2006/relationships/hyperlink" Target="https://www.ethniccommunities.govt.nz/programmes/security-and-resilience/keeping-safe-online/" TargetMode="External"/><Relationship Id="rId21" Type="http://schemas.openxmlformats.org/officeDocument/2006/relationships/hyperlink" Target="https://report.netsafe.org.nz/hc/en-au/requests/new" TargetMode="External"/><Relationship Id="rId34" Type="http://schemas.openxmlformats.org/officeDocument/2006/relationships/hyperlink" Target="tel:105"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netsafe.org.nz/social-media-safety" TargetMode="External"/><Relationship Id="rId20" Type="http://schemas.openxmlformats.org/officeDocument/2006/relationships/hyperlink" Target="mailto:help@netsafe.org.nz" TargetMode="External"/><Relationship Id="rId29" Type="http://schemas.openxmlformats.org/officeDocument/2006/relationships/hyperlink" Target="tel:+644472617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report.netsafe.org.nz/hc/en-au/requests/new" TargetMode="External"/><Relationship Id="rId32" Type="http://schemas.openxmlformats.org/officeDocument/2006/relationships/hyperlink" Target="mailto:help@netsafe.org.nz" TargetMode="External"/><Relationship Id="rId37" Type="http://schemas.openxmlformats.org/officeDocument/2006/relationships/hyperlink" Target="tel:0800747224" TargetMode="External"/><Relationship Id="rId40" Type="http://schemas.openxmlformats.org/officeDocument/2006/relationships/hyperlink" Target="https://www.ethniccommunities.govt.nz/programmes/security-and-resilience/keeping-safe-online/"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report.netsafe.org.nz/hc/en-au/requests/new" TargetMode="External"/><Relationship Id="rId28" Type="http://schemas.openxmlformats.org/officeDocument/2006/relationships/hyperlink" Target="https://providinginformation.nzsis.govt.nz/" TargetMode="External"/><Relationship Id="rId36" Type="http://schemas.openxmlformats.org/officeDocument/2006/relationships/hyperlink" Target="tel:+6444726170" TargetMode="External"/><Relationship Id="rId10" Type="http://schemas.openxmlformats.org/officeDocument/2006/relationships/footnotes" Target="footnotes.xml"/><Relationship Id="rId19" Type="http://schemas.openxmlformats.org/officeDocument/2006/relationships/hyperlink" Target="https://netsafe.org.nz/social-media-safety" TargetMode="External"/><Relationship Id="rId31" Type="http://schemas.openxmlformats.org/officeDocument/2006/relationships/hyperlink" Target="https://report.netsafe.org.nz/hc/en-au/requests/new"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help@netsafe.org.nz" TargetMode="External"/><Relationship Id="rId27" Type="http://schemas.openxmlformats.org/officeDocument/2006/relationships/hyperlink" Target="tel:105" TargetMode="External"/><Relationship Id="rId30" Type="http://schemas.openxmlformats.org/officeDocument/2006/relationships/hyperlink" Target="tel:0800747224" TargetMode="External"/><Relationship Id="rId35" Type="http://schemas.openxmlformats.org/officeDocument/2006/relationships/hyperlink" Target="https://providinginformation.nzsis.govt.nz/"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netsafe.org.nz/social-media-safety" TargetMode="External"/><Relationship Id="rId25" Type="http://schemas.openxmlformats.org/officeDocument/2006/relationships/hyperlink" Target="mailto:help@netsafe.org.nz" TargetMode="External"/><Relationship Id="rId33" Type="http://schemas.openxmlformats.org/officeDocument/2006/relationships/hyperlink" Target="https://www.police.govt.nz/use-105?nondesktop" TargetMode="External"/><Relationship Id="rId38" Type="http://schemas.openxmlformats.org/officeDocument/2006/relationships/image" Target="media/image2.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Value>3</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ZHNFQZVQ3Y4V-1257920297-5390</_dlc_DocId>
    <_dlc_DocIdUrl xmlns="f241499f-97c4-44af-badf-d067f056cf3c">
      <Url>https://azurediagovt.sharepoint.com/sites/ECMS-CMT-ETC-PLM-PLI-FI/_layouts/15/DocIdRedir.aspx?ID=ZHNFQZVQ3Y4V-1257920297-5390</Url>
      <Description>ZHNFQZVQ3Y4V-1257920297-5390</Description>
    </_dlc_DocIdUrl>
    <lcf76f155ced4ddcb4097134ff3c332f xmlns="11cc6b14-7fce-430e-b961-eeb3627faed4">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customXml/itemProps2.xml><?xml version="1.0" encoding="utf-8"?>
<ds:datastoreItem xmlns:ds="http://schemas.openxmlformats.org/officeDocument/2006/customXml" ds:itemID="{C8028CAA-E9D5-4DCB-8A04-CA68D48E5C0B}">
  <ds:schemaRefs>
    <ds:schemaRef ds:uri="http://schemas.microsoft.com/sharepoint/events"/>
  </ds:schemaRefs>
</ds:datastoreItem>
</file>

<file path=customXml/itemProps3.xml><?xml version="1.0" encoding="utf-8"?>
<ds:datastoreItem xmlns:ds="http://schemas.openxmlformats.org/officeDocument/2006/customXml" ds:itemID="{D33423A0-4D13-414B-AE09-5D3AA10D9C86}">
  <ds:schemaRefs>
    <ds:schemaRef ds:uri="http://schemas.microsoft.com/sharepoint/v3/contenttype/forms"/>
  </ds:schemaRefs>
</ds:datastoreItem>
</file>

<file path=customXml/itemProps4.xml><?xml version="1.0" encoding="utf-8"?>
<ds:datastoreItem xmlns:ds="http://schemas.openxmlformats.org/officeDocument/2006/customXml" ds:itemID="{72BEF620-2356-4E8B-9364-CF714834F350}">
  <ds:schemaRefs>
    <ds:schemaRef ds:uri="http://schemas.microsoft.com/office/2006/metadata/properties"/>
    <ds:schemaRef ds:uri="http://schemas.microsoft.com/office/infopath/2007/PartnerControls"/>
    <ds:schemaRef ds:uri="f241499f-97c4-44af-badf-d067f056cf3c"/>
    <ds:schemaRef ds:uri="5750afb1-007a-481a-96df-a71c539b9a3e"/>
    <ds:schemaRef ds:uri="11cc6b14-7fce-430e-b961-eeb3627faed4"/>
  </ds:schemaRefs>
</ds:datastoreItem>
</file>

<file path=customXml/itemProps5.xml><?xml version="1.0" encoding="utf-8"?>
<ds:datastoreItem xmlns:ds="http://schemas.openxmlformats.org/officeDocument/2006/customXml" ds:itemID="{154FBF06-6E9D-4064-8D32-29BDA0EBF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1499f-97c4-44af-badf-d067f056cf3c"/>
    <ds:schemaRef ds:uri="5750afb1-007a-481a-96df-a71c539b9a3e"/>
    <ds:schemaRef ds:uri="11cc6b14-7fce-430e-b961-eeb3627fa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139</Words>
  <Characters>795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Chang</dc:creator>
  <cp:keywords/>
  <dc:description/>
  <cp:lastModifiedBy>Adam Sipeli</cp:lastModifiedBy>
  <cp:revision>4</cp:revision>
  <cp:lastPrinted>2024-11-15T10:40:00Z</cp:lastPrinted>
  <dcterms:created xsi:type="dcterms:W3CDTF">2025-07-11T02:01:00Z</dcterms:created>
  <dcterms:modified xsi:type="dcterms:W3CDTF">2025-07-29T03:39:00Z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DIAEmailContentType">
    <vt:lpwstr>3;#Correspondence|dcd6b05f-dc80-4336-b228-09aebf3d212c</vt:lpwstr>
  </property>
  <property fmtid="{D5CDD505-2E9C-101B-9397-08002B2CF9AE}" pid="4" name="DIASecurityClassification">
    <vt:lpwstr>2;#UNCLASSIFIED|2c10f15e-4fe4-4bec-ae91-1116436da94b</vt:lpwstr>
  </property>
  <property fmtid="{D5CDD505-2E9C-101B-9397-08002B2CF9AE}" pid="5" name="c4e02c960b5544139e8046d663add723">
    <vt:lpwstr>Correspondence|dcd6b05f-dc80-4336-b228-09aebf3d212c</vt:lpwstr>
  </property>
  <property fmtid="{D5CDD505-2E9C-101B-9397-08002B2CF9AE}" pid="6" name="_dlc_DocIdItemGuid">
    <vt:lpwstr>04f197d7-7bb9-496b-bfcb-5c532e0f0f5e</vt:lpwstr>
  </property>
  <property fmtid="{D5CDD505-2E9C-101B-9397-08002B2CF9AE}" pid="7" name="TaxKeyword">
    <vt:lpwstr/>
  </property>
  <property fmtid="{D5CDD505-2E9C-101B-9397-08002B2CF9AE}" pid="8" name="d545d1b5010243bcae2cac870a559cbd">
    <vt:lpwstr/>
  </property>
  <property fmtid="{D5CDD505-2E9C-101B-9397-08002B2CF9AE}" pid="9" name="DIALegislation">
    <vt:lpwstr/>
  </property>
  <property fmtid="{D5CDD505-2E9C-101B-9397-08002B2CF9AE}" pid="10" name="DIAAdministrationDocumentType">
    <vt:lpwstr/>
  </property>
  <property fmtid="{D5CDD505-2E9C-101B-9397-08002B2CF9AE}" pid="11" name="e426f00ce1c04b36b10d4c3e43c2da46">
    <vt:lpwstr/>
  </property>
  <property fmtid="{D5CDD505-2E9C-101B-9397-08002B2CF9AE}" pid="12" name="DIAAnalysisDocumentType">
    <vt:lpwstr/>
  </property>
  <property fmtid="{D5CDD505-2E9C-101B-9397-08002B2CF9AE}" pid="13" name="DIABriefingType">
    <vt:lpwstr/>
  </property>
  <property fmtid="{D5CDD505-2E9C-101B-9397-08002B2CF9AE}" pid="14" name="a43c847a0bb444b9ba08276b667d1291">
    <vt:lpwstr/>
  </property>
  <property fmtid="{D5CDD505-2E9C-101B-9397-08002B2CF9AE}" pid="15" name="n519a372ec7b434bb313ba820b4e8ea6">
    <vt:lpwstr/>
  </property>
  <property fmtid="{D5CDD505-2E9C-101B-9397-08002B2CF9AE}" pid="16" name="aa0293da76ee462da8ea97e7ed70c5ee">
    <vt:lpwstr/>
  </property>
  <property fmtid="{D5CDD505-2E9C-101B-9397-08002B2CF9AE}" pid="17" name="DIABriefingAudience">
    <vt:lpwstr/>
  </property>
  <property fmtid="{D5CDD505-2E9C-101B-9397-08002B2CF9AE}" pid="18" name="DIAAgreementType">
    <vt:lpwstr/>
  </property>
  <property fmtid="{D5CDD505-2E9C-101B-9397-08002B2CF9AE}" pid="19" name="C3Topic">
    <vt:lpwstr/>
  </property>
  <property fmtid="{D5CDD505-2E9C-101B-9397-08002B2CF9AE}" pid="20" name="DIAReportDocumentType">
    <vt:lpwstr/>
  </property>
  <property fmtid="{D5CDD505-2E9C-101B-9397-08002B2CF9AE}" pid="21" name="f61444bc44204a64a934873ee4bc3140">
    <vt:lpwstr/>
  </property>
  <property fmtid="{D5CDD505-2E9C-101B-9397-08002B2CF9AE}" pid="22" name="fb4cec6bda93410d8ae43a0f8dc367a2">
    <vt:lpwstr/>
  </property>
  <property fmtid="{D5CDD505-2E9C-101B-9397-08002B2CF9AE}" pid="23" name="DIAMeetingDocumentType">
    <vt:lpwstr/>
  </property>
  <property fmtid="{D5CDD505-2E9C-101B-9397-08002B2CF9AE}" pid="24" name="DIAPortfolio">
    <vt:lpwstr/>
  </property>
  <property fmtid="{D5CDD505-2E9C-101B-9397-08002B2CF9AE}" pid="25" name="DIAPlanningDocumentType">
    <vt:lpwstr/>
  </property>
  <property fmtid="{D5CDD505-2E9C-101B-9397-08002B2CF9AE}" pid="26" name="DIAOfficialEntity">
    <vt:lpwstr/>
  </property>
  <property fmtid="{D5CDD505-2E9C-101B-9397-08002B2CF9AE}" pid="27" name="Order">
    <vt:r8>17000</vt:r8>
  </property>
  <property fmtid="{D5CDD505-2E9C-101B-9397-08002B2CF9AE}" pid="28" name="ComplianceAssetId">
    <vt:lpwstr/>
  </property>
  <property fmtid="{D5CDD505-2E9C-101B-9397-08002B2CF9AE}" pid="29" name="_activity">
    <vt:lpwstr>{"FileActivityType":"6","FileActivityTimeStamp":"2024-11-12T20:45:34.020Z","FileActivityUsersOnPage":[{"DisplayName":"Pratima Namasivayam","Id":"pratima.namasivayam@ethniccommunities.govt.nz"}],"FileActivityNavigationId":null}</vt:lpwstr>
  </property>
  <property fmtid="{D5CDD505-2E9C-101B-9397-08002B2CF9AE}" pid="30" name="_ExtendedDescription">
    <vt:lpwstr/>
  </property>
  <property fmtid="{D5CDD505-2E9C-101B-9397-08002B2CF9AE}" pid="31" name="TriggerFlowInfo">
    <vt:lpwstr/>
  </property>
  <property fmtid="{D5CDD505-2E9C-101B-9397-08002B2CF9AE}" pid="32" name="MediaServiceImageTags">
    <vt:lpwstr/>
  </property>
</Properties>
</file>