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E7F9" w14:textId="708F5825" w:rsidR="000C03C6" w:rsidRDefault="00877DB7" w:rsidP="002337E2">
      <w:pPr>
        <w:bidi/>
        <w:rPr>
          <w:b/>
          <w:bCs/>
          <w:sz w:val="20"/>
          <w:szCs w:val="20"/>
        </w:rPr>
      </w:pPr>
      <w:r>
        <w:rPr>
          <w:b/>
          <w:sz w:val="20"/>
        </w:rPr>
        <w:t>تەشكىلاتىڭىزنى توردا بىخەتەر تۇتۇش</w:t>
      </w:r>
    </w:p>
    <w:p w14:paraId="04EBADA9" w14:textId="4051D761" w:rsidR="00BC6D85" w:rsidRPr="00BC6D85" w:rsidRDefault="00CB0159" w:rsidP="002337E2">
      <w:pPr>
        <w:bidi/>
        <w:rPr>
          <w:b/>
          <w:bCs/>
          <w:sz w:val="20"/>
          <w:szCs w:val="20"/>
        </w:rPr>
      </w:pPr>
      <w:r>
        <w:rPr>
          <w:b/>
          <w:sz w:val="20"/>
        </w:rPr>
        <w:t>تور بىخەتەرلىكى نېمە ئۈچۈن مەھەللە گۇرۇپپىلىرى ۋە تەشكىلاتلىرى ئۈچۈن مۇھىم؟</w:t>
      </w:r>
    </w:p>
    <w:p w14:paraId="4DDDE74B" w14:textId="2A42219F" w:rsidR="002337E2" w:rsidRDefault="002337E2" w:rsidP="002337E2">
      <w:pPr>
        <w:bidi/>
        <w:ind w:left="-46"/>
        <w:rPr>
          <w:sz w:val="20"/>
          <w:lang w:val="en-US"/>
        </w:rPr>
      </w:pPr>
      <w:r w:rsidRPr="002337E2">
        <w:rPr>
          <w:sz w:val="20"/>
          <w:rtl/>
        </w:rPr>
        <w:t>بۇ بەتتە مەھەللە توپى ياكى تەشكىلاتىڭىزنى تور بىخەتەرلىك تەھدىتىدىن قوغداش ئۈچۈن قوللىنىدىغان بەزى تەدبىرلەر بار</w:t>
      </w:r>
      <w:r w:rsidRPr="002337E2">
        <w:rPr>
          <w:rFonts w:ascii="Roboto" w:hAnsi="Roboto"/>
          <w:color w:val="444444"/>
          <w:sz w:val="20"/>
          <w:szCs w:val="20"/>
          <w:shd w:val="clear" w:color="auto" w:fill="FFFFFF"/>
        </w:rPr>
        <w:t xml:space="preserve"> </w:t>
      </w:r>
      <w:r w:rsidRPr="002337E2">
        <w:rPr>
          <w:sz w:val="20"/>
        </w:rPr>
        <w:t>.</w:t>
      </w:r>
      <w:r w:rsidRPr="002337E2">
        <w:rPr>
          <w:sz w:val="20"/>
          <w:rtl/>
          <w:lang w:val="en-US"/>
        </w:rPr>
        <w:t>شەخسيلەر ئۈچۈنمۇ بىرئايرىم قوللانما بار</w:t>
      </w:r>
      <w:r w:rsidR="003A65FB">
        <w:rPr>
          <w:sz w:val="20"/>
          <w:lang w:val="en-US"/>
        </w:rPr>
        <w:t>.</w:t>
      </w:r>
    </w:p>
    <w:p w14:paraId="10F6F5AD" w14:textId="65445000" w:rsidR="002337E2" w:rsidRPr="002337E2" w:rsidRDefault="002337E2" w:rsidP="002337E2">
      <w:pPr>
        <w:bidi/>
        <w:ind w:left="-46"/>
        <w:rPr>
          <w:sz w:val="20"/>
          <w:szCs w:val="20"/>
          <w:lang w:val="en-US"/>
        </w:rPr>
      </w:pPr>
      <w:r w:rsidRPr="002337E2">
        <w:rPr>
          <w:sz w:val="20"/>
          <w:rtl/>
          <w:lang w:val="en-US"/>
        </w:rPr>
        <w:t>بۇ تەكلىپلەر ئەڭ ئورتاق ۋە ئېغىر تەھدىدلەرنى ئاساس قىلغان</w:t>
      </w:r>
      <w:r>
        <w:rPr>
          <w:sz w:val="20"/>
          <w:lang w:val="en-US"/>
        </w:rPr>
        <w:t xml:space="preserve"> .</w:t>
      </w:r>
    </w:p>
    <w:p w14:paraId="1D9873A7" w14:textId="21565593" w:rsidR="00BC6D85" w:rsidRPr="00BC6D85" w:rsidRDefault="002337E2" w:rsidP="002337E2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2337E2">
        <w:rPr>
          <w:sz w:val="20"/>
          <w:rtl/>
        </w:rPr>
        <w:t>يېڭىلاش – بىخەتەرلىكتىكى ھەر قانداق مەسىلىلەرنى ھەل قلىش ئۈچۈن ئۈسكۈنىڭىزدىكى يۇمشاق دېتاللارنى يېڭىلاپ تۇرۇڭ</w:t>
      </w:r>
      <w:r>
        <w:rPr>
          <w:sz w:val="20"/>
          <w:lang w:val="en-US"/>
        </w:rPr>
        <w:t>.</w:t>
      </w:r>
    </w:p>
    <w:p w14:paraId="29130D92" w14:textId="073A1575" w:rsidR="00BC6D85" w:rsidRPr="00450E83" w:rsidRDefault="002337E2" w:rsidP="00450E83">
      <w:pPr>
        <w:numPr>
          <w:ilvl w:val="1"/>
          <w:numId w:val="2"/>
        </w:numPr>
        <w:bidi/>
        <w:rPr>
          <w:sz w:val="20"/>
          <w:szCs w:val="20"/>
        </w:rPr>
      </w:pPr>
      <w:r w:rsidRPr="002337E2">
        <w:rPr>
          <w:rFonts w:ascii="Arial" w:hAnsi="Arial" w:cs="Arial"/>
          <w:sz w:val="20"/>
        </w:rPr>
        <w:t>.</w:t>
      </w:r>
      <w:r w:rsidRPr="002337E2">
        <w:rPr>
          <w:rFonts w:ascii="Arial" w:hAnsi="Arial" w:cs="Arial"/>
          <w:sz w:val="20"/>
          <w:rtl/>
        </w:rPr>
        <w:t>مەھەللە گۇرۇپپىڭىز ياكى تەشكىلاتنىڭ يۇمشاق دېتاللېرنى يېڭىلاپ تۇرۇڭ</w:t>
      </w:r>
      <w:r w:rsidR="00450E83">
        <w:rPr>
          <w:rFonts w:ascii="Arial" w:hAnsi="Arial" w:cs="Arial"/>
          <w:sz w:val="20"/>
          <w:lang w:val="en-US"/>
        </w:rPr>
        <w:t xml:space="preserve"> </w:t>
      </w:r>
      <w:r w:rsidR="00450E83" w:rsidRPr="00450E83">
        <w:rPr>
          <w:rFonts w:ascii="Arial" w:hAnsi="Arial" w:cs="Arial"/>
          <w:sz w:val="20"/>
        </w:rPr>
        <w:t>.</w:t>
      </w:r>
      <w:r w:rsidR="00450E83" w:rsidRPr="00450E83">
        <w:rPr>
          <w:rFonts w:ascii="Arial" w:hAnsi="Arial" w:cs="Arial"/>
          <w:sz w:val="20"/>
          <w:rtl/>
          <w:lang w:val="en-US"/>
        </w:rPr>
        <w:t>تېلېفون، كومپيۇتېر، ۋايفاي يېتەكلىگۈچ ۋە تورغا ئۇلىنىدىغان باشقا ئۈسكۈنىلەرنى – يەنى ئەقلىي ئىقتىدارلىق ئۈسكۈنىلەرنىمۇ ئۆز ئىچىگە ئالىدۇ</w:t>
      </w:r>
      <w:r w:rsidR="00450E83">
        <w:rPr>
          <w:rFonts w:ascii="Arial" w:hAnsi="Arial" w:cs="Arial"/>
          <w:sz w:val="20"/>
          <w:lang w:val="en-US"/>
        </w:rPr>
        <w:t>.</w:t>
      </w:r>
    </w:p>
    <w:p w14:paraId="17F0A79C" w14:textId="56B4F611" w:rsidR="00450E83" w:rsidRPr="00A73777" w:rsidRDefault="00450E83" w:rsidP="00450E83">
      <w:pPr>
        <w:numPr>
          <w:ilvl w:val="1"/>
          <w:numId w:val="2"/>
        </w:numPr>
        <w:bidi/>
        <w:rPr>
          <w:rFonts w:ascii="Arial" w:hAnsi="Arial" w:cs="Arial"/>
          <w:sz w:val="20"/>
          <w:lang w:val="en-US"/>
        </w:rPr>
      </w:pPr>
      <w:r w:rsidRPr="00A73777">
        <w:rPr>
          <w:rFonts w:ascii="Arial" w:hAnsi="Arial" w:cs="Arial"/>
          <w:sz w:val="20"/>
          <w:rtl/>
          <w:lang w:val="en-US"/>
        </w:rPr>
        <w:t>مۇمكىن بولسا ئاپتوماتىك يېڭىلاشنى ئىشلىتىڭ</w:t>
      </w:r>
      <w:r w:rsidRPr="00A73777">
        <w:rPr>
          <w:rFonts w:ascii="Arial" w:hAnsi="Arial" w:cs="Arial"/>
          <w:sz w:val="20"/>
          <w:lang w:val="en-US"/>
        </w:rPr>
        <w:t>.</w:t>
      </w:r>
    </w:p>
    <w:p w14:paraId="03E70894" w14:textId="5A55EF7C" w:rsidR="00450E83" w:rsidRPr="00450E83" w:rsidRDefault="00450E83" w:rsidP="00450E83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450E83">
        <w:rPr>
          <w:sz w:val="20"/>
          <w:rtl/>
        </w:rPr>
        <w:t xml:space="preserve">ئىككى ئامىللىق دەلىللەش – مەخپىي نۇمۇر ۋە يەنە بىر باسقۇچ تەلەپ قىلىش ئارقىلىق ھېساباتىڭىزغا </w:t>
      </w:r>
      <w:r>
        <w:rPr>
          <w:sz w:val="20"/>
          <w:lang w:val="en-US"/>
        </w:rPr>
        <w:t xml:space="preserve"> </w:t>
      </w:r>
      <w:r w:rsidRPr="00450E83">
        <w:rPr>
          <w:sz w:val="20"/>
        </w:rPr>
        <w:t xml:space="preserve">(2FA) </w:t>
      </w:r>
      <w:r w:rsidRPr="00450E83">
        <w:rPr>
          <w:sz w:val="20"/>
          <w:rtl/>
        </w:rPr>
        <w:t>قوشۇمچە بىخەتەرلىك قوشىدۇ، مەسىلەن</w:t>
      </w:r>
      <w:r w:rsidRPr="00450E83">
        <w:rPr>
          <w:sz w:val="20"/>
        </w:rPr>
        <w:t xml:space="preserve"> </w:t>
      </w:r>
      <w:r w:rsidRPr="00450E83">
        <w:rPr>
          <w:sz w:val="20"/>
          <w:rtl/>
        </w:rPr>
        <w:t>تېلېفونىڭىزدىكى ئەپنىڭ كودى دېگەندەك</w:t>
      </w:r>
      <w:r w:rsidR="00BC6D85">
        <w:rPr>
          <w:sz w:val="20"/>
        </w:rPr>
        <w:t>.ئەسكەرتىش: بۇ كۆپ ئامىللىق</w:t>
      </w:r>
    </w:p>
    <w:p w14:paraId="2E6CB3B2" w14:textId="4D9BE58F" w:rsidR="00450E83" w:rsidRPr="00450E83" w:rsidRDefault="00450E83" w:rsidP="00450E83">
      <w:pPr>
        <w:numPr>
          <w:ilvl w:val="1"/>
          <w:numId w:val="2"/>
        </w:numPr>
        <w:bidi/>
        <w:rPr>
          <w:sz w:val="20"/>
          <w:szCs w:val="20"/>
        </w:rPr>
      </w:pPr>
      <w:r w:rsidRPr="00450E83">
        <w:rPr>
          <w:sz w:val="20"/>
          <w:szCs w:val="20"/>
        </w:rPr>
        <w:t>.</w:t>
      </w:r>
      <w:r w:rsidRPr="00A73777">
        <w:rPr>
          <w:rFonts w:ascii="Arial" w:hAnsi="Arial" w:cs="Arial"/>
          <w:sz w:val="20"/>
          <w:rtl/>
          <w:lang w:val="en-US"/>
        </w:rPr>
        <w:t>ئەسكەرتىش: بۇ كۆپ ئامىللىق دەلىللەش</w:t>
      </w:r>
      <w:r w:rsidR="00A73777">
        <w:rPr>
          <w:rFonts w:ascii="Arial" w:hAnsi="Arial" w:cs="Arial"/>
          <w:sz w:val="20"/>
          <w:lang w:val="en-US"/>
        </w:rPr>
        <w:t>(</w:t>
      </w:r>
      <w:r w:rsidR="00A73777" w:rsidRPr="00A73777">
        <w:rPr>
          <w:rFonts w:ascii="Arial" w:hAnsi="Arial" w:cs="Arial"/>
          <w:sz w:val="20"/>
          <w:lang w:val="en-US"/>
        </w:rPr>
        <w:t xml:space="preserve"> MF</w:t>
      </w:r>
      <w:r w:rsidR="00A73777">
        <w:rPr>
          <w:rFonts w:ascii="Arial" w:hAnsi="Arial" w:cs="Arial"/>
          <w:sz w:val="20"/>
          <w:lang w:val="en-US"/>
        </w:rPr>
        <w:t>A)</w:t>
      </w:r>
      <w:r w:rsidRPr="00A73777">
        <w:rPr>
          <w:rFonts w:ascii="Arial" w:hAnsi="Arial" w:cs="Arial"/>
          <w:sz w:val="20"/>
          <w:lang w:val="en-US"/>
        </w:rPr>
        <w:t xml:space="preserve"> </w:t>
      </w:r>
      <w:r w:rsidRPr="00A73777">
        <w:rPr>
          <w:rFonts w:ascii="Arial" w:hAnsi="Arial" w:cs="Arial"/>
          <w:sz w:val="20"/>
          <w:rtl/>
          <w:lang w:val="en-US"/>
        </w:rPr>
        <w:t>، ئىككى باسقۇچلۇق دەلىللەش</w:t>
      </w:r>
      <w:r w:rsidR="00A73777">
        <w:rPr>
          <w:rFonts w:ascii="Arial" w:hAnsi="Arial" w:cs="Arial"/>
          <w:sz w:val="20"/>
          <w:lang w:val="en-US"/>
        </w:rPr>
        <w:t xml:space="preserve"> (2</w:t>
      </w:r>
      <w:r w:rsidRPr="00A73777">
        <w:rPr>
          <w:rFonts w:ascii="Arial" w:hAnsi="Arial" w:cs="Arial"/>
          <w:sz w:val="20"/>
          <w:lang w:val="en-US"/>
        </w:rPr>
        <w:t xml:space="preserve">SV) </w:t>
      </w:r>
      <w:r w:rsidRPr="00A73777">
        <w:rPr>
          <w:rFonts w:ascii="Arial" w:hAnsi="Arial" w:cs="Arial"/>
          <w:sz w:val="20"/>
          <w:rtl/>
          <w:lang w:val="en-US"/>
        </w:rPr>
        <w:t>ۋە باشقا نۇرغۇن ئىسىملار بىلەن ئاتىلىدۇ</w:t>
      </w:r>
      <w:r w:rsidR="00725F1C" w:rsidRPr="00A73777">
        <w:rPr>
          <w:rFonts w:ascii="Arial" w:hAnsi="Arial" w:cs="Arial"/>
          <w:sz w:val="20"/>
          <w:lang w:val="en-US"/>
        </w:rPr>
        <w:t>.</w:t>
      </w:r>
    </w:p>
    <w:p w14:paraId="32D8368A" w14:textId="48FD0A9E" w:rsidR="00725F1C" w:rsidRPr="00A73777" w:rsidRDefault="00725F1C" w:rsidP="00725F1C">
      <w:pPr>
        <w:numPr>
          <w:ilvl w:val="1"/>
          <w:numId w:val="2"/>
        </w:numPr>
        <w:bidi/>
        <w:rPr>
          <w:rFonts w:ascii="Arial" w:hAnsi="Arial" w:cs="Arial"/>
          <w:sz w:val="20"/>
          <w:lang w:val="en-US"/>
        </w:rPr>
      </w:pPr>
      <w:r w:rsidRPr="00A73777">
        <w:rPr>
          <w:rFonts w:ascii="Arial" w:hAnsi="Arial" w:cs="Arial"/>
          <w:sz w:val="20"/>
          <w:rtl/>
          <w:lang w:val="en-US"/>
        </w:rPr>
        <w:t>مەھەللە گۇرۇپپىڭىز ياكى يۇمشاق دېتاللېرنى تەشكىلاتلىرىڭىزنىڭ ھېساباتىدا يۇمشاق دېتالى</w:t>
      </w:r>
      <w:r w:rsidR="00A73777">
        <w:rPr>
          <w:rFonts w:ascii="Arial" w:hAnsi="Arial" w:cs="Arial"/>
          <w:sz w:val="20"/>
          <w:lang w:val="en-US"/>
        </w:rPr>
        <w:t xml:space="preserve"> </w:t>
      </w:r>
      <w:r w:rsidR="00A73777" w:rsidRPr="00450E83">
        <w:rPr>
          <w:sz w:val="20"/>
        </w:rPr>
        <w:t>2F</w:t>
      </w:r>
      <w:r w:rsidR="00A73777">
        <w:rPr>
          <w:sz w:val="20"/>
          <w:lang w:val="mi-NZ"/>
        </w:rPr>
        <w:t xml:space="preserve">A </w:t>
      </w:r>
      <w:r w:rsidRPr="00A73777">
        <w:rPr>
          <w:rFonts w:ascii="Arial" w:hAnsi="Arial" w:cs="Arial"/>
          <w:sz w:val="20"/>
          <w:rtl/>
          <w:lang w:val="en-US"/>
        </w:rPr>
        <w:t>نى ئېچىڭ</w:t>
      </w:r>
      <w:r w:rsidRPr="00A73777">
        <w:rPr>
          <w:rFonts w:ascii="Arial" w:hAnsi="Arial" w:cs="Arial"/>
          <w:sz w:val="20"/>
          <w:lang w:val="en-US"/>
        </w:rPr>
        <w:t>.</w:t>
      </w:r>
    </w:p>
    <w:p w14:paraId="10815A64" w14:textId="41F55F09" w:rsidR="00BC6D85" w:rsidRPr="00A73777" w:rsidRDefault="00725F1C" w:rsidP="00725F1C">
      <w:pPr>
        <w:numPr>
          <w:ilvl w:val="1"/>
          <w:numId w:val="2"/>
        </w:numPr>
        <w:bidi/>
        <w:rPr>
          <w:rFonts w:ascii="Arial" w:hAnsi="Arial" w:cs="Arial"/>
          <w:sz w:val="20"/>
          <w:lang w:val="en-US"/>
        </w:rPr>
      </w:pPr>
      <w:r w:rsidRPr="00A73777">
        <w:rPr>
          <w:rFonts w:ascii="Arial" w:hAnsi="Arial" w:cs="Arial"/>
          <w:sz w:val="20"/>
          <w:rtl/>
          <w:lang w:val="en-US"/>
        </w:rPr>
        <w:t xml:space="preserve">ئەگەر مۇمكىن بولسا، ئالدامچىلىققا چىداملىق </w:t>
      </w:r>
      <w:r w:rsidR="00A73777" w:rsidRPr="00450E83">
        <w:rPr>
          <w:sz w:val="20"/>
        </w:rPr>
        <w:t>2FA</w:t>
      </w:r>
      <w:r w:rsidRPr="00A73777">
        <w:rPr>
          <w:rFonts w:ascii="Arial" w:hAnsi="Arial" w:cs="Arial"/>
          <w:sz w:val="20"/>
          <w:rtl/>
          <w:lang w:val="en-US"/>
        </w:rPr>
        <w:t xml:space="preserve"> شەكلىنى ئىشلىتىپ بېقىڭ، يەنى سىز باشقلار تەرىپىدىن ئالدانمايسز</w:t>
      </w:r>
      <w:r w:rsidRPr="00A73777">
        <w:rPr>
          <w:rFonts w:ascii="Arial" w:hAnsi="Arial" w:cs="Arial"/>
          <w:sz w:val="20"/>
          <w:lang w:val="en-US"/>
        </w:rPr>
        <w:t xml:space="preserve">. </w:t>
      </w:r>
      <w:r w:rsidRPr="00A73777">
        <w:rPr>
          <w:rFonts w:ascii="Arial" w:hAnsi="Arial" w:cs="Arial"/>
          <w:sz w:val="20"/>
          <w:rtl/>
          <w:lang w:val="en-US"/>
        </w:rPr>
        <w:t>بۇ بەلكىم بىخەتەرلىك ئاچقۇچى ياكى بولمىسا بارماق ئىزى ۋە يۈز كىملىكى بولۇشى مۇمكىن</w:t>
      </w:r>
      <w:r w:rsidRPr="00A73777">
        <w:rPr>
          <w:rFonts w:ascii="Arial" w:hAnsi="Arial" w:cs="Arial"/>
          <w:sz w:val="20"/>
          <w:lang w:val="en-US"/>
        </w:rPr>
        <w:t>.</w:t>
      </w:r>
    </w:p>
    <w:p w14:paraId="4D755B36" w14:textId="3E14E233" w:rsidR="00BC6D85" w:rsidRPr="00A73777" w:rsidRDefault="6D5EC8DB" w:rsidP="002337E2">
      <w:pPr>
        <w:pStyle w:val="ListParagraph"/>
        <w:numPr>
          <w:ilvl w:val="0"/>
          <w:numId w:val="4"/>
        </w:numPr>
        <w:bidi/>
        <w:rPr>
          <w:rFonts w:asciiTheme="minorBidi" w:hAnsiTheme="minorBidi"/>
        </w:rPr>
      </w:pPr>
      <w:r w:rsidRPr="00A73777">
        <w:rPr>
          <w:rFonts w:asciiTheme="minorBidi" w:hAnsiTheme="minorBidi"/>
        </w:rPr>
        <w:t xml:space="preserve">توردىكى ھېساباتلىرىڭىزنى خاتىرىلەپ تەكشۈرۈڭ – سابىق ئەزالارنىڭ مەھەللە گۇرۇپپىڭىز ياكى </w:t>
      </w:r>
      <w:r w:rsidR="00E0111A">
        <w:rPr>
          <w:rFonts w:asciiTheme="minorBidi" w:hAnsiTheme="minorBidi"/>
          <w:lang w:val="en-US"/>
        </w:rPr>
        <w:t>.</w:t>
      </w:r>
      <w:r w:rsidRPr="00A73777">
        <w:rPr>
          <w:rFonts w:asciiTheme="minorBidi" w:hAnsiTheme="minorBidi"/>
        </w:rPr>
        <w:t xml:space="preserve">تەشكىلاتتىن ئايرىلغاندىن كېيىن </w:t>
      </w:r>
      <w:r w:rsidR="00725F1C" w:rsidRPr="00A73777">
        <w:rPr>
          <w:rFonts w:asciiTheme="minorBidi" w:hAnsiTheme="minorBidi"/>
        </w:rPr>
        <w:t>.</w:t>
      </w:r>
      <w:r w:rsidRPr="00A73777">
        <w:rPr>
          <w:rFonts w:asciiTheme="minorBidi" w:hAnsiTheme="minorBidi"/>
        </w:rPr>
        <w:t>ھېساباتقا كىرمەسلىكىگە كاپالەتلىك قىلىڭ</w:t>
      </w:r>
    </w:p>
    <w:p w14:paraId="2A38F8E4" w14:textId="5AAFE30F" w:rsidR="00BC6D85" w:rsidRPr="0083742D" w:rsidRDefault="00725F1C" w:rsidP="00725F1C">
      <w:pPr>
        <w:numPr>
          <w:ilvl w:val="1"/>
          <w:numId w:val="2"/>
        </w:numPr>
        <w:bidi/>
        <w:rPr>
          <w:sz w:val="20"/>
          <w:szCs w:val="20"/>
        </w:rPr>
      </w:pPr>
      <w:r w:rsidRPr="00725F1C">
        <w:rPr>
          <w:sz w:val="20"/>
          <w:rtl/>
        </w:rPr>
        <w:t xml:space="preserve">ئەگەر ئوخشاش ھېساباتنى بىردىن كۆپ ئادەم ئشلتىدىغان بولسا، ئۇلارنىڭ ھەممىسىنىڭ ئوخشىمىغان تىزىملىتىشى ھەمدە </w:t>
      </w:r>
      <w:r w:rsidR="00A73777" w:rsidRPr="00450E83">
        <w:rPr>
          <w:sz w:val="20"/>
        </w:rPr>
        <w:t>2FA</w:t>
      </w:r>
      <w:r w:rsidRPr="00725F1C">
        <w:rPr>
          <w:sz w:val="20"/>
          <w:rtl/>
        </w:rPr>
        <w:t xml:space="preserve"> بۇلۇشىغا كاپالەتلىك قىلىڭ</w:t>
      </w:r>
      <w:r>
        <w:rPr>
          <w:sz w:val="20"/>
          <w:lang w:val="en-US"/>
        </w:rPr>
        <w:t>.</w:t>
      </w:r>
    </w:p>
    <w:p w14:paraId="446B5373" w14:textId="55666B44" w:rsidR="00725F1C" w:rsidRPr="00725F1C" w:rsidRDefault="00725F1C" w:rsidP="00725F1C">
      <w:pPr>
        <w:numPr>
          <w:ilvl w:val="1"/>
          <w:numId w:val="2"/>
        </w:numPr>
        <w:bidi/>
        <w:rPr>
          <w:sz w:val="20"/>
          <w:szCs w:val="20"/>
        </w:rPr>
      </w:pPr>
      <w:r w:rsidRPr="00725F1C">
        <w:rPr>
          <w:sz w:val="20"/>
          <w:rtl/>
        </w:rPr>
        <w:t>بارلىق ئىشلەتكۈچىلەرنىڭ ھېساباتلېرىنى تىزىملاپ ساقلاپ، ئېھتىياجلىق بولمىغانلارنى توختىتىڭ، مەسىلەن خىزمەتچىلەر ئايرىلغاندا</w:t>
      </w:r>
      <w:r>
        <w:rPr>
          <w:sz w:val="20"/>
          <w:lang w:val="en-US"/>
        </w:rPr>
        <w:t>.</w:t>
      </w:r>
    </w:p>
    <w:p w14:paraId="26962349" w14:textId="0F5228BA" w:rsidR="00725F1C" w:rsidRPr="005013BE" w:rsidRDefault="00725F1C" w:rsidP="005013BE">
      <w:pPr>
        <w:numPr>
          <w:ilvl w:val="1"/>
          <w:numId w:val="2"/>
        </w:numPr>
        <w:bidi/>
        <w:ind w:left="1434" w:hanging="357"/>
        <w:rPr>
          <w:sz w:val="20"/>
          <w:szCs w:val="20"/>
        </w:rPr>
      </w:pPr>
      <w:r w:rsidRPr="00725F1C">
        <w:rPr>
          <w:sz w:val="20"/>
          <w:rtl/>
        </w:rPr>
        <w:t>ئەزالارغا بەرگەن ھەرقانداق ئۈسكۈنىنىڭ تىزىملىكىنى ساقلاڭ ھەمدە ئۇلارنى قايتۇرۇۋېلىشنى ئۇنتۇماڭ ھەمدە ئەگەر ئۇ كىشى تەشكىلاتتىن ئايرىلسا زاۋۇت ئۇلارنى قايتىدىن بەتلەش كېرەك</w:t>
      </w:r>
      <w:r w:rsidR="00766A05">
        <w:rPr>
          <w:sz w:val="20"/>
          <w:lang w:val="en-US"/>
        </w:rPr>
        <w:t>.</w:t>
      </w:r>
      <w:r w:rsidR="00766A05" w:rsidRPr="00766A05">
        <w:rPr>
          <w:rFonts w:ascii="Roboto" w:hAnsi="Roboto"/>
          <w:color w:val="444444"/>
          <w:sz w:val="20"/>
          <w:szCs w:val="20"/>
          <w:shd w:val="clear" w:color="auto" w:fill="FFFFFF"/>
        </w:rPr>
        <w:t xml:space="preserve"> </w:t>
      </w:r>
      <w:r w:rsidR="00766A05" w:rsidRPr="00766A05">
        <w:rPr>
          <w:sz w:val="20"/>
          <w:rtl/>
          <w:lang w:val="en-US"/>
        </w:rPr>
        <w:t>سىزيەنە بىناغا كىرىشىش ئۈچۈن مەخپى سىپىرنىمۇ ئۆزگەرتىشىڭىزكېرەك</w:t>
      </w:r>
      <w:r w:rsidR="00766A05">
        <w:rPr>
          <w:sz w:val="20"/>
          <w:lang w:val="en-US"/>
        </w:rPr>
        <w:t>.</w:t>
      </w:r>
    </w:p>
    <w:p w14:paraId="0AE859CA" w14:textId="3B486630" w:rsidR="00766A05" w:rsidRPr="00766A05" w:rsidRDefault="00766A05" w:rsidP="00766A05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766A05">
        <w:rPr>
          <w:sz w:val="20"/>
          <w:rtl/>
        </w:rPr>
        <w:t>تور ھېساباتىڭىزغا كىملەرنىڭ كىرىدىغانلىقىنى تەكشۈرۈڭ – مەھەللە گۇرۇپپىڭىز ياكى تەشكىلاتىڭىزدىكى كىشىلەر پەقەت ئۆزىگە لازىملىق نەرسىلەرنىلا .ئشلىتىشى كېرەك</w:t>
      </w:r>
      <w:r w:rsidR="00E0111A">
        <w:rPr>
          <w:sz w:val="20"/>
          <w:lang w:val="en-US"/>
        </w:rPr>
        <w:t>.</w:t>
      </w:r>
    </w:p>
    <w:p w14:paraId="40F90168" w14:textId="552DF2FB" w:rsidR="00BC6D85" w:rsidRPr="00290506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lastRenderedPageBreak/>
        <w:t>ئەگەر بىر ئادەمنىڭ ھېساباتى «ھۇجۇمچى» غا ئۇچىراپ قالسا، بۇ باسقۇچلار ھۇجۇم قىلغۇچىنىڭ كەلتۈرەلەيدىغان زىيىنىنى چەكلەيدۇ</w:t>
      </w:r>
      <w:r>
        <w:rPr>
          <w:sz w:val="20"/>
          <w:lang w:val="en-US"/>
        </w:rPr>
        <w:t>.</w:t>
      </w:r>
    </w:p>
    <w:p w14:paraId="731E715F" w14:textId="08CA1D86" w:rsidR="00766A05" w:rsidRPr="00766A05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t>زۆرۈر بولمىغان ئىجازەتلەرنى ئۆچۈرۈڭ ۋە قەرەللىك تەكشۈرۈڭ</w:t>
      </w:r>
      <w:r>
        <w:rPr>
          <w:sz w:val="20"/>
          <w:lang w:val="en-US"/>
        </w:rPr>
        <w:t>.</w:t>
      </w:r>
    </w:p>
    <w:p w14:paraId="055C5413" w14:textId="5ECF7ADF" w:rsidR="00BC6D85" w:rsidRPr="0083742D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t>ئەگەر سىزدە كۆپ ئادەم ئىشلىتىدىغان بىرلا «باشقۇرغۇچى» ھېساباتىڭىز بولسا، غەيرىي پائالىيەتلەرنى نازارەت قىلىڭ</w:t>
      </w:r>
      <w:r>
        <w:rPr>
          <w:sz w:val="20"/>
          <w:lang w:val="en-US"/>
        </w:rPr>
        <w:t xml:space="preserve"> </w:t>
      </w:r>
      <w:r w:rsidRPr="00766A05">
        <w:rPr>
          <w:sz w:val="20"/>
        </w:rPr>
        <w:t>.</w:t>
      </w:r>
      <w:r w:rsidRPr="00766A05">
        <w:rPr>
          <w:sz w:val="20"/>
          <w:rtl/>
          <w:lang w:val="en-US"/>
        </w:rPr>
        <w:t>بولۇپمۇ كۈندىلىك خىزمەتلەر ئۈچۈن بۇ خىل ھېساباتلارنى چەكلەشكە تىرىشىڭ</w:t>
      </w:r>
      <w:r>
        <w:rPr>
          <w:sz w:val="20"/>
          <w:lang w:val="en-US"/>
        </w:rPr>
        <w:t>.</w:t>
      </w:r>
    </w:p>
    <w:p w14:paraId="421218C5" w14:textId="169C176E" w:rsidR="00BC6D85" w:rsidRPr="0083742D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t>بۇ قائىدىلەر باشقۇرغۇچىنىڭ روتېر قاتارلىق ئۈسكۈنىلەرنى زىيارەت قىلىشىغىمۇ ماس كېلىدۇ</w:t>
      </w:r>
      <w:r w:rsidRPr="00766A05">
        <w:rPr>
          <w:sz w:val="20"/>
        </w:rPr>
        <w:t>.</w:t>
      </w:r>
    </w:p>
    <w:p w14:paraId="2B86951B" w14:textId="77777777" w:rsidR="00766A05" w:rsidRPr="00766A05" w:rsidRDefault="00766A05" w:rsidP="00766A05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766A05">
        <w:rPr>
          <w:sz w:val="20"/>
          <w:rtl/>
        </w:rPr>
        <w:t>مۇلازىمەت تەمىنلىگۈچىلەر بىلەن تۈزگەن توختاملىرىڭىزنى تەكشۈرۈڭ – ئەگەر سىز</w:t>
      </w:r>
      <w:r w:rsidRPr="00766A05">
        <w:rPr>
          <w:sz w:val="20"/>
        </w:rPr>
        <w:t xml:space="preserve"> IT </w:t>
      </w:r>
      <w:r w:rsidRPr="00766A05">
        <w:rPr>
          <w:sz w:val="20"/>
          <w:rtl/>
        </w:rPr>
        <w:t>مۇلازىمىتىنى قىلىدىغان كىشىنى ياللىدىڭىزمۇ</w:t>
      </w:r>
      <w:r w:rsidRPr="00766A05">
        <w:rPr>
          <w:sz w:val="20"/>
        </w:rPr>
        <w:t>.</w:t>
      </w:r>
    </w:p>
    <w:p w14:paraId="1671473E" w14:textId="77777777" w:rsidR="00766A05" w:rsidRPr="00766A05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t>مەھەللە گۇرۇپپىڭىز ياكى تەشكىلاتنىڭ ئېھتىياجىنى قاندۇرۇش ئۈچۈن ئۇلارنىڭ تور بىخەتەرلىكىنى قوغداشقا كاپالەتلىك قىلىڭ</w:t>
      </w:r>
      <w:r w:rsidRPr="00766A05">
        <w:rPr>
          <w:sz w:val="20"/>
        </w:rPr>
        <w:t>.</w:t>
      </w:r>
    </w:p>
    <w:p w14:paraId="3AA96C35" w14:textId="6EE6D4C3" w:rsidR="00BC6D85" w:rsidRPr="00BC6D85" w:rsidRDefault="00766A05" w:rsidP="00766A05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766A05">
        <w:rPr>
          <w:sz w:val="20"/>
          <w:rtl/>
        </w:rPr>
        <w:t>بارلىق ھېساباتىڭىز ۋە سىستېمىڭىزنىڭ قانداق برگە ئىشلەيدىغانلىقىنى بىلىڭ – بۇلارنىڭ مۇناسىۋىتنى چۈشىنىش سىزگە ھۇجۇم قىلغۇچىنىڭ قاچان سزگە ھۇجۇم قىلىشىنى بىلىسىڭىگە ياردەم بېرىدۇ</w:t>
      </w:r>
      <w:r w:rsidR="00BC6D85">
        <w:rPr>
          <w:sz w:val="20"/>
        </w:rPr>
        <w:t>.</w:t>
      </w:r>
    </w:p>
    <w:p w14:paraId="10A8EE38" w14:textId="65D0E6AB" w:rsidR="00BC6D85" w:rsidRPr="00766A05" w:rsidRDefault="00766A05" w:rsidP="00766A05">
      <w:pPr>
        <w:numPr>
          <w:ilvl w:val="1"/>
          <w:numId w:val="2"/>
        </w:numPr>
        <w:bidi/>
        <w:rPr>
          <w:sz w:val="20"/>
          <w:szCs w:val="20"/>
        </w:rPr>
      </w:pPr>
      <w:r w:rsidRPr="00766A05">
        <w:rPr>
          <w:sz w:val="20"/>
          <w:rtl/>
        </w:rPr>
        <w:t>سىستېمىلىرىڭىزنىڭ ئۇلىنىشىنى تەكشۈرۈڭ، مەسىلەن، ئېلېكترونلۇق خەت، بۇلۇت ساقلاش ۋە بوغالتىرلىق مۇنبەرى</w:t>
      </w:r>
      <w:r w:rsidRPr="00766A05">
        <w:rPr>
          <w:sz w:val="20"/>
        </w:rPr>
        <w:t>.</w:t>
      </w:r>
    </w:p>
    <w:p w14:paraId="7F36B01F" w14:textId="53476C12" w:rsidR="00766A05" w:rsidRPr="00A73777" w:rsidRDefault="00766A05" w:rsidP="00781A10">
      <w:pPr>
        <w:numPr>
          <w:ilvl w:val="1"/>
          <w:numId w:val="2"/>
        </w:numPr>
        <w:bidi/>
        <w:rPr>
          <w:rFonts w:asciiTheme="minorBidi" w:hAnsiTheme="minorBidi"/>
        </w:rPr>
      </w:pPr>
      <w:r w:rsidRPr="00A73777">
        <w:rPr>
          <w:rFonts w:asciiTheme="minorBidi" w:hAnsiTheme="minorBidi"/>
          <w:rtl/>
        </w:rPr>
        <w:t>قوشۇمچە تور بىخەتەرلىكى ئۈچۈن مەۋھۇم شەخسىي تور</w:t>
      </w:r>
      <w:r w:rsidRPr="00A73777">
        <w:rPr>
          <w:rFonts w:asciiTheme="minorBidi" w:hAnsiTheme="minorBidi"/>
        </w:rPr>
        <w:t xml:space="preserve"> (VPN) </w:t>
      </w:r>
      <w:r w:rsidRPr="00A73777">
        <w:rPr>
          <w:rFonts w:asciiTheme="minorBidi" w:hAnsiTheme="minorBidi"/>
          <w:rtl/>
        </w:rPr>
        <w:t>نى ئىشلىتىشنى ئويلىشىڭ</w:t>
      </w:r>
      <w:r w:rsidRPr="00A73777">
        <w:rPr>
          <w:rFonts w:asciiTheme="minorBidi" w:hAnsiTheme="minorBidi"/>
          <w:lang w:val="en-US"/>
        </w:rPr>
        <w:t xml:space="preserve"> .</w:t>
      </w:r>
      <w:r w:rsidRPr="00A73777">
        <w:rPr>
          <w:rFonts w:asciiTheme="minorBidi" w:hAnsiTheme="minorBidi"/>
          <w:rtl/>
        </w:rPr>
        <w:t>نى ئىشلەتسىڭىز توردىكى پائالىيىتىڭىزنى ئىز</w:t>
      </w:r>
      <w:r w:rsidRPr="00A73777">
        <w:rPr>
          <w:rFonts w:asciiTheme="minorBidi" w:hAnsiTheme="minorBidi"/>
        </w:rPr>
        <w:t xml:space="preserve"> VPN</w:t>
      </w:r>
      <w:r w:rsidRPr="00A73777">
        <w:rPr>
          <w:rFonts w:asciiTheme="minorBidi" w:hAnsiTheme="minorBidi"/>
          <w:rtl/>
        </w:rPr>
        <w:t xml:space="preserve"> قوغلىماقچى بولغان ھەرقانداق ئادەمدىن يوشۇرىدۇ</w:t>
      </w:r>
      <w:r w:rsidRPr="00A73777">
        <w:rPr>
          <w:rFonts w:asciiTheme="minorBidi" w:hAnsiTheme="minorBidi"/>
          <w:lang w:val="en-US"/>
        </w:rPr>
        <w:t>.</w:t>
      </w:r>
      <w:r w:rsidRPr="00A73777">
        <w:rPr>
          <w:rFonts w:asciiTheme="minorBidi" w:hAnsiTheme="minorBidi"/>
          <w:rtl/>
        </w:rPr>
        <w:t xml:space="preserve"> ئەگەر مەھەللە ياكى تەشكىلاتىڭىزنىڭ ئەزالىرى بىرگە ھەمكارلاشسا بۇ تېخىمۇ ياخشى</w:t>
      </w:r>
      <w:r w:rsidRPr="00A73777">
        <w:rPr>
          <w:rFonts w:asciiTheme="minorBidi" w:hAnsiTheme="minorBidi"/>
        </w:rPr>
        <w:t>.</w:t>
      </w:r>
    </w:p>
    <w:p w14:paraId="745E8304" w14:textId="3910AA27" w:rsidR="00BC6D85" w:rsidRPr="00393137" w:rsidRDefault="00B73DC6" w:rsidP="00B73DC6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B73DC6">
        <w:rPr>
          <w:sz w:val="20"/>
          <w:rtl/>
        </w:rPr>
        <w:t xml:space="preserve">خەلقىڭىزنى «تور ئەقىللىق» قىلىڭ – مەھەللە توپىڭىز ياكى تەشكىلاتىڭىزدىكى كىشىلەر سىزنىڭ سىستېمىڭىزغا </w:t>
      </w:r>
      <w:r w:rsidRPr="00393137">
        <w:rPr>
          <w:sz w:val="20"/>
          <w:rtl/>
        </w:rPr>
        <w:t>قارىغاندا تېخىمۇ كۆپ نىشانغا ئېلىنىدۇ</w:t>
      </w:r>
      <w:r w:rsidR="00BC6D85" w:rsidRPr="00393137">
        <w:rPr>
          <w:sz w:val="20"/>
        </w:rPr>
        <w:t>.</w:t>
      </w:r>
    </w:p>
    <w:p w14:paraId="0739D1E5" w14:textId="74A69FFE" w:rsidR="003A3B6B" w:rsidRPr="00E0111A" w:rsidRDefault="00ED5CCC" w:rsidP="0081619D">
      <w:pPr>
        <w:numPr>
          <w:ilvl w:val="1"/>
          <w:numId w:val="2"/>
        </w:numPr>
        <w:bidi/>
        <w:rPr>
          <w:rFonts w:ascii="Arial" w:hAnsi="Arial" w:cs="Arial"/>
          <w:lang w:val="en-US"/>
        </w:rPr>
      </w:pPr>
      <w:r w:rsidRPr="003A65FB">
        <w:rPr>
          <w:rFonts w:ascii="Arial" w:hAnsi="Arial" w:cs="Arial"/>
          <w:sz w:val="20"/>
          <w:rtl/>
          <w:lang w:val="en-US"/>
        </w:rPr>
        <w:t xml:space="preserve">بارلىق خىزمەتچىلەرنى ئاساسىي تور بىخەتەرلىكى توغىرسىدا </w:t>
      </w:r>
      <w:r w:rsidR="0081619D">
        <w:rPr>
          <w:rFonts w:ascii="Arial" w:hAnsi="Arial" w:cs="Arial"/>
          <w:sz w:val="20"/>
          <w:lang w:val="en-US"/>
        </w:rPr>
        <w:t xml:space="preserve"> </w:t>
      </w:r>
      <w:r w:rsidR="0081619D" w:rsidRPr="003A65FB">
        <w:rPr>
          <w:rFonts w:ascii="Arial" w:hAnsi="Arial" w:cs="Arial"/>
          <w:sz w:val="20"/>
          <w:rtl/>
          <w:lang w:val="en-US"/>
        </w:rPr>
        <w:t>تەربىيىلەڭ</w:t>
      </w:r>
      <w:r w:rsidR="0081619D">
        <w:rPr>
          <w:rFonts w:ascii="Arial" w:hAnsi="Arial" w:cs="Arial"/>
          <w:sz w:val="20"/>
          <w:lang w:val="en-US"/>
        </w:rPr>
        <w:t xml:space="preserve">  .</w:t>
      </w:r>
      <w:r w:rsidR="00AD4F10">
        <w:rPr>
          <w:rFonts w:ascii="Arial" w:hAnsi="Arial" w:cs="Arial"/>
          <w:sz w:val="20"/>
          <w:lang w:val="en-US"/>
        </w:rPr>
        <w:t xml:space="preserve"> </w:t>
      </w:r>
      <w:r w:rsidR="0081619D" w:rsidRPr="0081619D">
        <w:rPr>
          <w:rFonts w:ascii="Arial" w:hAnsi="Arial" w:cs="Arial"/>
          <w:sz w:val="20"/>
          <w:rtl/>
          <w:lang w:val="en-US"/>
        </w:rPr>
        <w:t>ئۆزڭىزنىڭ تور بېتى </w:t>
      </w:r>
      <w:r w:rsidR="0081619D">
        <w:fldChar w:fldCharType="begin"/>
      </w:r>
      <w:r w:rsidR="0081619D">
        <w:instrText>HYPERLINK "https://www.ownyouronline.govt.nz/"</w:instrText>
      </w:r>
      <w:r w:rsidR="0081619D">
        <w:fldChar w:fldCharType="separate"/>
      </w:r>
      <w:r w:rsidR="0081619D" w:rsidRPr="00126CEA">
        <w:rPr>
          <w:rStyle w:val="Hyperlink"/>
          <w:rFonts w:ascii="Arial" w:hAnsi="Arial" w:cs="Arial"/>
          <w:sz w:val="20"/>
          <w:rtl/>
          <w:lang w:val="en-US"/>
        </w:rPr>
        <w:t>ئۆزڭىزنىڭ تورى</w:t>
      </w:r>
      <w:r w:rsidR="00AD4F10" w:rsidRPr="00126CEA">
        <w:rPr>
          <w:rStyle w:val="Hyperlink"/>
          <w:rFonts w:ascii="Arial" w:hAnsi="Arial" w:cs="Arial"/>
          <w:sz w:val="20"/>
          <w:lang w:val="en-US"/>
        </w:rPr>
        <w:t>NCSC</w:t>
      </w:r>
      <w:r w:rsidR="00126CEA" w:rsidRPr="00126CEA">
        <w:rPr>
          <w:rStyle w:val="Hyperlink"/>
          <w:rFonts w:ascii="Arial" w:hAnsi="Arial" w:cs="Arial"/>
          <w:sz w:val="20"/>
          <w:lang w:val="en-US"/>
        </w:rPr>
        <w:t xml:space="preserve"> |</w:t>
      </w:r>
      <w:r w:rsidR="00AD4F10" w:rsidRPr="00126CEA">
        <w:rPr>
          <w:rStyle w:val="Hyperlink"/>
          <w:rFonts w:ascii="Arial" w:hAnsi="Arial" w:cs="Arial"/>
          <w:sz w:val="20"/>
          <w:lang w:val="en-US"/>
        </w:rPr>
        <w:t xml:space="preserve"> </w:t>
      </w:r>
      <w:r w:rsidR="0081619D">
        <w:fldChar w:fldCharType="end"/>
      </w:r>
      <w:r w:rsidRPr="003A65FB">
        <w:rPr>
          <w:rFonts w:ascii="Arial" w:hAnsi="Arial" w:cs="Arial"/>
          <w:sz w:val="20"/>
          <w:rtl/>
          <w:lang w:val="en-US"/>
        </w:rPr>
        <w:t xml:space="preserve"> </w:t>
      </w:r>
      <w:r w:rsidR="003A3B6B" w:rsidRPr="003A65FB">
        <w:rPr>
          <w:rFonts w:ascii="Arial" w:hAnsi="Arial" w:cs="Arial"/>
          <w:sz w:val="20"/>
          <w:rtl/>
          <w:lang w:val="en-US"/>
        </w:rPr>
        <w:t xml:space="preserve">نىڭ توردا </w:t>
      </w:r>
      <w:r w:rsidR="003A3B6B" w:rsidRPr="00E0111A">
        <w:rPr>
          <w:rFonts w:ascii="Arial" w:hAnsi="Arial" w:cs="Arial"/>
          <w:sz w:val="20"/>
          <w:rtl/>
          <w:lang w:val="en-US"/>
        </w:rPr>
        <w:t>ئۆزڭىزنىڭ تورى بىخەتەر بولۇشى ۋە ئالدامچىلىقنى قانداق بايقاشقا ياردەم بېرىدىغان نۇرغۇن مەسلىھەت ۋە ئۇسۇللىرى بار</w:t>
      </w:r>
      <w:r w:rsidR="002C0B1C">
        <w:rPr>
          <w:rFonts w:ascii="Arial" w:hAnsi="Arial" w:cs="Arial"/>
          <w:sz w:val="20"/>
          <w:lang w:val="en-US"/>
        </w:rPr>
        <w:t>.</w:t>
      </w:r>
    </w:p>
    <w:p w14:paraId="529672C9" w14:textId="3142B550" w:rsidR="00BC6D85" w:rsidRPr="0083742D" w:rsidRDefault="00ED5CCC" w:rsidP="00ED5CCC">
      <w:pPr>
        <w:numPr>
          <w:ilvl w:val="1"/>
          <w:numId w:val="2"/>
        </w:numPr>
        <w:bidi/>
        <w:rPr>
          <w:sz w:val="20"/>
          <w:szCs w:val="20"/>
        </w:rPr>
      </w:pPr>
      <w:r w:rsidRPr="00ED5CCC">
        <w:rPr>
          <w:sz w:val="20"/>
          <w:rtl/>
        </w:rPr>
        <w:t>ئۇلارنىڭ شەخسىي ھېساباتى شۇنداقلا تەشكىلاتىڭىز ئۈچۈن ئىشلىتىدىغان ھېساباتلىرى ئۈچۈن بۇنىڭ مۇھىملىقىنى ئۇلارغا ئەسكەرتىڭ</w:t>
      </w:r>
      <w:r w:rsidRPr="00ED5CCC">
        <w:rPr>
          <w:sz w:val="20"/>
        </w:rPr>
        <w:t>.</w:t>
      </w:r>
    </w:p>
    <w:p w14:paraId="70BE6148" w14:textId="27D70A92" w:rsidR="00BC6D85" w:rsidRPr="002C0B1C" w:rsidRDefault="00ED5CCC" w:rsidP="002C0B1C">
      <w:pPr>
        <w:numPr>
          <w:ilvl w:val="1"/>
          <w:numId w:val="2"/>
        </w:numPr>
        <w:bidi/>
        <w:rPr>
          <w:sz w:val="20"/>
          <w:szCs w:val="20"/>
        </w:rPr>
      </w:pPr>
      <w:r w:rsidRPr="00ED5CCC">
        <w:rPr>
          <w:rFonts w:ascii="Arial" w:hAnsi="Arial" w:cs="Arial"/>
          <w:sz w:val="20"/>
          <w:rtl/>
        </w:rPr>
        <w:t>بىزنىڭ شەخسلەر ئۈچۈنمۇقوللانما بار</w:t>
      </w:r>
      <w:r w:rsidRPr="00ED5CCC">
        <w:rPr>
          <w:rFonts w:ascii="Arial" w:hAnsi="Arial" w:cs="Arial"/>
          <w:sz w:val="20"/>
        </w:rPr>
        <w:br/>
      </w:r>
      <w:hyperlink r:id="rId12" w:history="1">
        <w:r w:rsidR="002C0B1C" w:rsidRPr="002C0B1C">
          <w:rPr>
            <w:rStyle w:val="Hyperlink"/>
            <w:rFonts w:ascii="Arial" w:hAnsi="Arial" w:cs="Arial"/>
            <w:sz w:val="20"/>
            <w:rtl/>
            <w:lang w:bidi="ug-CN"/>
          </w:rPr>
          <w:t>توردا بىخەتەر بۇلۇش | ئېتنىك مەھەللە مىنىستىرلىكى</w:t>
        </w:r>
      </w:hyperlink>
      <w:r w:rsidR="002C0B1C" w:rsidRPr="002C0B1C">
        <w:rPr>
          <w:rFonts w:ascii="Arial" w:hAnsi="Arial" w:cs="Arial"/>
          <w:sz w:val="20"/>
          <w:lang w:val="mi-NZ"/>
        </w:rPr>
        <w:t xml:space="preserve">  </w:t>
      </w:r>
    </w:p>
    <w:p w14:paraId="52A7064F" w14:textId="16647EEB" w:rsidR="00BC6D85" w:rsidRPr="00BC6D85" w:rsidRDefault="00ED5CCC" w:rsidP="00ED5CCC">
      <w:pPr>
        <w:pStyle w:val="ListParagraph"/>
        <w:numPr>
          <w:ilvl w:val="0"/>
          <w:numId w:val="4"/>
        </w:numPr>
        <w:bidi/>
        <w:rPr>
          <w:sz w:val="20"/>
          <w:szCs w:val="20"/>
        </w:rPr>
      </w:pPr>
      <w:r w:rsidRPr="00ED5CCC">
        <w:rPr>
          <w:rFonts w:ascii="Arial" w:hAnsi="Arial" w:cs="Arial"/>
          <w:sz w:val="20"/>
          <w:rtl/>
        </w:rPr>
        <w:t>ۋەقە پىلانى – بىرۋەقە پىلانىنىڭ جايىدا بولۇشى كىشىلەرنى ۋەقە يۈز بەرگەن ۋاقىتتا ئالاقزادە بولۇشنىڭ ئالدىنى ئالىدۇ</w:t>
      </w:r>
      <w:r w:rsidR="00BC6D85">
        <w:rPr>
          <w:sz w:val="20"/>
        </w:rPr>
        <w:t>.</w:t>
      </w:r>
    </w:p>
    <w:p w14:paraId="6CA9E7FA" w14:textId="6BE4B13B" w:rsidR="00BC6D85" w:rsidRPr="00E0111A" w:rsidRDefault="00BC6D85" w:rsidP="002337E2">
      <w:pPr>
        <w:numPr>
          <w:ilvl w:val="1"/>
          <w:numId w:val="5"/>
        </w:numPr>
        <w:bidi/>
        <w:rPr>
          <w:rFonts w:asciiTheme="minorBidi" w:hAnsiTheme="minorBidi"/>
          <w:lang w:val="en-US"/>
        </w:rPr>
      </w:pPr>
      <w:r w:rsidRPr="00E0111A">
        <w:rPr>
          <w:rFonts w:asciiTheme="minorBidi" w:hAnsiTheme="minorBidi"/>
        </w:rPr>
        <w:t>ۋەقەگە تاقابىل تۇرۇش پىلانىدا ۋەقە يۈز بەرگەندە كىمنىڭ نېمە قىلىدىغانلىقى كۆرسىتىلدۇ. قېلىپلار بۇ يەردە</w:t>
      </w:r>
      <w:r w:rsidRPr="00E0111A">
        <w:rPr>
          <w:rFonts w:asciiTheme="minorBidi" w:hAnsiTheme="minorBidi"/>
        </w:rPr>
        <w:fldChar w:fldCharType="begin"/>
      </w:r>
      <w:r w:rsidRPr="00E0111A">
        <w:rPr>
          <w:rFonts w:asciiTheme="minorBidi" w:hAnsiTheme="minorBidi"/>
        </w:rPr>
        <w:instrText>HYPERLINK "https://www.ncsc.govt.nz/assets/NCSC-Documents/NCSC-Incident-Management-Be-Resilient-Be-Prepared.pdf"</w:instrText>
      </w:r>
      <w:r w:rsidRPr="00E0111A">
        <w:rPr>
          <w:rFonts w:asciiTheme="minorBidi" w:hAnsiTheme="minorBidi"/>
        </w:rPr>
      </w:r>
      <w:r w:rsidRPr="00E0111A">
        <w:rPr>
          <w:rFonts w:asciiTheme="minorBidi" w:hAnsiTheme="minorBidi"/>
        </w:rPr>
        <w:fldChar w:fldCharType="separate"/>
      </w:r>
      <w:r w:rsidR="002C0B1C">
        <w:rPr>
          <w:rFonts w:asciiTheme="minorBidi" w:hAnsiTheme="minorBidi"/>
          <w:lang w:val="mi-NZ"/>
        </w:rPr>
        <w:t xml:space="preserve"> </w:t>
      </w:r>
      <w:r w:rsidR="00C514EE">
        <w:rPr>
          <w:rFonts w:asciiTheme="minorBidi" w:hAnsiTheme="minorBidi"/>
          <w:lang w:val="mi-NZ"/>
        </w:rPr>
        <w:t xml:space="preserve">       </w:t>
      </w:r>
      <w:r w:rsidR="00393137" w:rsidRPr="00E0111A">
        <w:rPr>
          <w:rStyle w:val="Hyperlink"/>
          <w:rFonts w:asciiTheme="minorBidi" w:hAnsiTheme="minorBidi"/>
          <w:lang w:val="mi-NZ"/>
        </w:rPr>
        <w:br/>
      </w:r>
      <w:r w:rsidRPr="00E0111A">
        <w:rPr>
          <w:rStyle w:val="Hyperlink"/>
          <w:rFonts w:asciiTheme="minorBidi" w:hAnsiTheme="minorBidi"/>
        </w:rPr>
        <w:t xml:space="preserve"> ۋەقەلەرنى باشقۇرۇش | NCSC</w:t>
      </w:r>
      <w:r w:rsidRPr="00E0111A">
        <w:rPr>
          <w:rFonts w:asciiTheme="minorBidi" w:hAnsiTheme="minorBidi"/>
        </w:rPr>
        <w:fldChar w:fldCharType="end"/>
      </w:r>
    </w:p>
    <w:p w14:paraId="6DE54F47" w14:textId="77777777" w:rsidR="005013BE" w:rsidRDefault="005013BE" w:rsidP="005013BE">
      <w:pPr>
        <w:numPr>
          <w:ilvl w:val="1"/>
          <w:numId w:val="2"/>
        </w:numPr>
        <w:bidi/>
        <w:spacing w:after="120"/>
        <w:ind w:left="1434" w:hanging="357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.</w:t>
      </w:r>
      <w:proofErr w:type="spellStart"/>
      <w:r w:rsidR="00BC6D85" w:rsidRPr="00E0111A">
        <w:rPr>
          <w:rFonts w:ascii="Arial" w:hAnsi="Arial" w:cs="Arial"/>
          <w:lang w:val="en-US"/>
        </w:rPr>
        <w:t>تېلېفون</w:t>
      </w:r>
      <w:proofErr w:type="spellEnd"/>
      <w:proofErr w:type="gramEnd"/>
      <w:r w:rsidR="00BC6D85" w:rsidRPr="00E0111A">
        <w:rPr>
          <w:rFonts w:ascii="Arial" w:hAnsi="Arial" w:cs="Arial"/>
          <w:lang w:val="en-US"/>
        </w:rPr>
        <w:t xml:space="preserve">، </w:t>
      </w:r>
      <w:proofErr w:type="spellStart"/>
      <w:r w:rsidR="00BC6D85" w:rsidRPr="00E0111A">
        <w:rPr>
          <w:rFonts w:ascii="Arial" w:hAnsi="Arial" w:cs="Arial"/>
          <w:lang w:val="en-US"/>
        </w:rPr>
        <w:t>كومپيۇتېر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ياكى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باشقا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سىستېمىلار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مەغلۇپ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بولسا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نېمە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قىلىش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پىلانىنى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ئۆز</w:t>
      </w:r>
      <w:proofErr w:type="spellEnd"/>
      <w:r w:rsidR="00BC6D85" w:rsidRPr="00E0111A">
        <w:rPr>
          <w:rFonts w:ascii="Arial" w:hAnsi="Arial" w:cs="Arial"/>
          <w:lang w:val="en-US"/>
        </w:rPr>
        <w:t xml:space="preserve"> </w:t>
      </w:r>
      <w:proofErr w:type="spellStart"/>
      <w:r w:rsidR="00BC6D85" w:rsidRPr="00E0111A">
        <w:rPr>
          <w:rFonts w:ascii="Arial" w:hAnsi="Arial" w:cs="Arial"/>
          <w:lang w:val="en-US"/>
        </w:rPr>
        <w:t>ئىچىگە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E0111A">
        <w:rPr>
          <w:rFonts w:ascii="Arial" w:hAnsi="Arial" w:cs="Arial"/>
          <w:lang w:val="en-US"/>
        </w:rPr>
        <w:t>ئالىدۇ</w:t>
      </w:r>
      <w:proofErr w:type="spellEnd"/>
    </w:p>
    <w:p w14:paraId="4D355582" w14:textId="0D61BE21" w:rsidR="00BC6D85" w:rsidRPr="00E0111A" w:rsidRDefault="00BC6D85" w:rsidP="005013BE">
      <w:pPr>
        <w:bidi/>
        <w:spacing w:after="100" w:afterAutospacing="1"/>
        <w:ind w:left="1371"/>
        <w:rPr>
          <w:rFonts w:ascii="Arial" w:hAnsi="Arial" w:cs="Arial"/>
          <w:lang w:val="en-US"/>
        </w:rPr>
      </w:pPr>
      <w:r w:rsidRPr="00E0111A">
        <w:rPr>
          <w:rFonts w:ascii="Arial" w:hAnsi="Arial" w:cs="Arial"/>
          <w:lang w:val="en-US"/>
        </w:rPr>
        <w:t xml:space="preserve"> </w:t>
      </w:r>
      <w:proofErr w:type="gramStart"/>
      <w:r w:rsidR="005013BE">
        <w:rPr>
          <w:rFonts w:ascii="Arial" w:hAnsi="Arial" w:cs="Arial"/>
          <w:lang w:val="en-US"/>
        </w:rPr>
        <w:t>.</w:t>
      </w:r>
      <w:proofErr w:type="spellStart"/>
      <w:r w:rsidRPr="00E0111A">
        <w:rPr>
          <w:rFonts w:ascii="Arial" w:hAnsi="Arial" w:cs="Arial"/>
          <w:lang w:val="en-US"/>
        </w:rPr>
        <w:t>بۇ</w:t>
      </w:r>
      <w:proofErr w:type="spellEnd"/>
      <w:proofErr w:type="gramEnd"/>
      <w:r w:rsidRPr="00E0111A">
        <w:rPr>
          <w:rFonts w:ascii="Arial" w:hAnsi="Arial" w:cs="Arial"/>
          <w:lang w:val="en-US"/>
        </w:rPr>
        <w:t xml:space="preserve"> </w:t>
      </w:r>
      <w:proofErr w:type="spellStart"/>
      <w:r w:rsidRPr="00E0111A">
        <w:rPr>
          <w:rFonts w:ascii="Arial" w:hAnsi="Arial" w:cs="Arial"/>
          <w:lang w:val="en-US"/>
        </w:rPr>
        <w:t>پىلاننى</w:t>
      </w:r>
      <w:proofErr w:type="spellEnd"/>
      <w:r w:rsidRPr="00E0111A">
        <w:rPr>
          <w:rFonts w:ascii="Arial" w:hAnsi="Arial" w:cs="Arial"/>
          <w:lang w:val="en-US"/>
        </w:rPr>
        <w:t xml:space="preserve"> </w:t>
      </w:r>
      <w:proofErr w:type="spellStart"/>
      <w:r w:rsidRPr="00E0111A">
        <w:rPr>
          <w:rFonts w:ascii="Arial" w:hAnsi="Arial" w:cs="Arial"/>
          <w:lang w:val="en-US"/>
        </w:rPr>
        <w:t>يېڭىلاپ</w:t>
      </w:r>
      <w:proofErr w:type="spellEnd"/>
      <w:r w:rsidR="005013BE" w:rsidRPr="005013BE">
        <w:rPr>
          <w:rFonts w:ascii="Arial" w:hAnsi="Arial" w:cs="Arial"/>
          <w:lang w:val="en-US"/>
        </w:rPr>
        <w:t xml:space="preserve"> </w:t>
      </w:r>
      <w:proofErr w:type="spellStart"/>
      <w:r w:rsidR="005013BE" w:rsidRPr="00E0111A">
        <w:rPr>
          <w:rFonts w:ascii="Arial" w:hAnsi="Arial" w:cs="Arial"/>
          <w:lang w:val="en-US"/>
        </w:rPr>
        <w:t>تۇرۇڭ</w:t>
      </w:r>
      <w:proofErr w:type="spellEnd"/>
    </w:p>
    <w:p w14:paraId="121E4774" w14:textId="1DCFFF1C" w:rsidR="00BC6D85" w:rsidRPr="00E6420C" w:rsidRDefault="007A49E4" w:rsidP="007A49E4">
      <w:pPr>
        <w:numPr>
          <w:ilvl w:val="1"/>
          <w:numId w:val="2"/>
        </w:numPr>
        <w:bidi/>
        <w:rPr>
          <w:sz w:val="20"/>
          <w:szCs w:val="20"/>
        </w:rPr>
      </w:pPr>
      <w:r w:rsidRPr="007A49E4">
        <w:rPr>
          <w:sz w:val="20"/>
          <w:rtl/>
        </w:rPr>
        <w:lastRenderedPageBreak/>
        <w:t>مۇناسۋەتلىك كىشىلەرنىڭ ئالاقىلىشىش ئۇچۇرلىرىنى ساقلاڭ ھەمدە ئۇلار بىلەن ئالاقىلىشىشنىڭ ئاساسلىق يولى بۇزۇلسا زاپاس ئادەمنىڭ تەپسىلاتلىرىنى ساقلاڭ (مەسىلەن ئېلېكترونلۇق خەت)</w:t>
      </w:r>
      <w:r>
        <w:rPr>
          <w:sz w:val="20"/>
          <w:lang w:val="en-US"/>
        </w:rPr>
        <w:t>.</w:t>
      </w:r>
    </w:p>
    <w:p w14:paraId="2EA7DDD8" w14:textId="59AA88E6" w:rsidR="00BC6D85" w:rsidRPr="00944E40" w:rsidRDefault="00393137" w:rsidP="002337E2">
      <w:pPr>
        <w:numPr>
          <w:ilvl w:val="1"/>
          <w:numId w:val="2"/>
        </w:numPr>
        <w:bidi/>
      </w:pPr>
      <w:r w:rsidRPr="00944E40">
        <w:rPr>
          <w:lang w:val="mi-NZ"/>
        </w:rPr>
        <w:t>.</w:t>
      </w:r>
      <w:r w:rsidR="00BC6D85" w:rsidRPr="00944E40">
        <w:t>پىلانغا يېتەلمىگەن ئەھۋال ئاستىدا ئشلىتىش ئۈچۈن سىستېمىڭىزنىڭ سىرتىدىكى بىر جايدىمۇ ساقلاڭ</w:t>
      </w:r>
    </w:p>
    <w:p w14:paraId="4BEEB251" w14:textId="77777777" w:rsidR="00E47083" w:rsidRPr="00E47083" w:rsidRDefault="00E47083" w:rsidP="002337E2">
      <w:pPr>
        <w:bidi/>
        <w:rPr>
          <w:sz w:val="20"/>
          <w:szCs w:val="20"/>
        </w:rPr>
      </w:pPr>
    </w:p>
    <w:p w14:paraId="5F4AB5EF" w14:textId="77777777" w:rsidR="000E2A64" w:rsidRPr="000E2A64" w:rsidRDefault="000E2A64" w:rsidP="002337E2">
      <w:pPr>
        <w:bidi/>
        <w:rPr>
          <w:sz w:val="20"/>
          <w:szCs w:val="20"/>
        </w:rPr>
      </w:pPr>
    </w:p>
    <w:sectPr w:rsidR="000E2A64" w:rsidRPr="000E2A64" w:rsidSect="002B0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5723" w14:textId="77777777" w:rsidR="00F107AF" w:rsidRDefault="00F107AF" w:rsidP="00F70E86">
      <w:pPr>
        <w:spacing w:after="0" w:line="240" w:lineRule="auto"/>
      </w:pPr>
      <w:r>
        <w:separator/>
      </w:r>
    </w:p>
  </w:endnote>
  <w:endnote w:type="continuationSeparator" w:id="0">
    <w:p w14:paraId="62D81C53" w14:textId="77777777" w:rsidR="00F107AF" w:rsidRDefault="00F107AF" w:rsidP="00F70E86">
      <w:pPr>
        <w:spacing w:after="0" w:line="240" w:lineRule="auto"/>
      </w:pPr>
      <w:r>
        <w:continuationSeparator/>
      </w:r>
    </w:p>
  </w:endnote>
  <w:endnote w:type="continuationNotice" w:id="1">
    <w:p w14:paraId="42C2E9BA" w14:textId="77777777" w:rsidR="00F107AF" w:rsidRDefault="00F10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1B3" w14:textId="511F9ACC" w:rsidR="00F70E86" w:rsidRDefault="00F70E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4826F08" wp14:editId="1C4FA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8535" cy="405765"/>
              <wp:effectExtent l="0" t="0" r="12065" b="0"/>
              <wp:wrapNone/>
              <wp:docPr id="23150473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F5794" w14:textId="69AF9737" w:rsidR="00F70E86" w:rsidRPr="00F70E86" w:rsidRDefault="00F70E86" w:rsidP="00F70E8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26F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77.0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" filled="f" stroked="f">
              <v:textbox style="mso-fit-shape-to-text:t" inset="0,0,0,15pt">
                <w:txbxContent>
                  <w:p w14:paraId="495F5794" w14:textId="69AF9737" w:rsidR="00F70E86" w:rsidRPr="00F70E86" w:rsidRDefault="00F70E86" w:rsidP="00F70E8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161F" w14:textId="77777777" w:rsidR="00633A18" w:rsidRDefault="00633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19AE" w14:textId="77777777" w:rsidR="00505F76" w:rsidRDefault="00505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0E53" w14:textId="77777777" w:rsidR="00F107AF" w:rsidRDefault="00F107AF" w:rsidP="00F70E86">
      <w:pPr>
        <w:spacing w:after="0" w:line="240" w:lineRule="auto"/>
      </w:pPr>
      <w:r>
        <w:separator/>
      </w:r>
    </w:p>
  </w:footnote>
  <w:footnote w:type="continuationSeparator" w:id="0">
    <w:p w14:paraId="4C960F04" w14:textId="77777777" w:rsidR="00F107AF" w:rsidRDefault="00F107AF" w:rsidP="00F70E86">
      <w:pPr>
        <w:spacing w:after="0" w:line="240" w:lineRule="auto"/>
      </w:pPr>
      <w:r>
        <w:continuationSeparator/>
      </w:r>
    </w:p>
  </w:footnote>
  <w:footnote w:type="continuationNotice" w:id="1">
    <w:p w14:paraId="0B0E301E" w14:textId="77777777" w:rsidR="00F107AF" w:rsidRDefault="00F10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76C" w14:textId="4E908218" w:rsidR="00F70E86" w:rsidRDefault="00F70E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DBB421" wp14:editId="38B2EC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154448639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FF6E0" w14:textId="2CEEB0B7" w:rsidR="00F70E86" w:rsidRPr="00F70E86" w:rsidRDefault="00F70E86" w:rsidP="00F70E8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BB4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77.0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" filled="f" stroked="f">
              <v:textbox style="mso-fit-shape-to-text:t" inset="0,15pt,0,0">
                <w:txbxContent>
                  <w:p w14:paraId="2C3FF6E0" w14:textId="2CEEB0B7" w:rsidR="00F70E86" w:rsidRPr="00F70E86" w:rsidRDefault="00F70E86" w:rsidP="00F70E8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AFD1" w14:textId="77777777" w:rsidR="00505F76" w:rsidRDefault="00505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D29" w14:textId="2637D73B" w:rsidR="00F70E86" w:rsidRDefault="002B09BF">
    <w:pPr>
      <w:pStyle w:val="Header"/>
    </w:pPr>
    <w:r>
      <w:rPr>
        <w:noProof/>
      </w:rPr>
      <w:drawing>
        <wp:inline distT="0" distB="0" distL="0" distR="0" wp14:anchorId="4748B6FE" wp14:editId="4BA10FD4">
          <wp:extent cx="5727700" cy="1143000"/>
          <wp:effectExtent l="0" t="0" r="0" b="0"/>
          <wp:docPr id="1873446724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46724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4B"/>
    <w:multiLevelType w:val="hybridMultilevel"/>
    <w:tmpl w:val="0F5CA1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AD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13A1"/>
    <w:multiLevelType w:val="hybridMultilevel"/>
    <w:tmpl w:val="64D84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542C1"/>
    <w:multiLevelType w:val="hybridMultilevel"/>
    <w:tmpl w:val="6340E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40BC"/>
    <w:multiLevelType w:val="hybridMultilevel"/>
    <w:tmpl w:val="5AACD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00823">
    <w:abstractNumId w:val="2"/>
  </w:num>
  <w:num w:numId="2" w16cid:durableId="215943781">
    <w:abstractNumId w:val="0"/>
  </w:num>
  <w:num w:numId="3" w16cid:durableId="1345403098">
    <w:abstractNumId w:val="0"/>
  </w:num>
  <w:num w:numId="4" w16cid:durableId="776757405">
    <w:abstractNumId w:val="1"/>
  </w:num>
  <w:num w:numId="5" w16cid:durableId="177801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E"/>
    <w:rsid w:val="00004766"/>
    <w:rsid w:val="0000621F"/>
    <w:rsid w:val="0002687B"/>
    <w:rsid w:val="00041A01"/>
    <w:rsid w:val="00045214"/>
    <w:rsid w:val="00051313"/>
    <w:rsid w:val="00063C39"/>
    <w:rsid w:val="00072F87"/>
    <w:rsid w:val="000838DC"/>
    <w:rsid w:val="000A376F"/>
    <w:rsid w:val="000A5FD7"/>
    <w:rsid w:val="000A73B8"/>
    <w:rsid w:val="000C03C6"/>
    <w:rsid w:val="000E2A64"/>
    <w:rsid w:val="0010304B"/>
    <w:rsid w:val="0010786A"/>
    <w:rsid w:val="00115D74"/>
    <w:rsid w:val="00116B8F"/>
    <w:rsid w:val="00124244"/>
    <w:rsid w:val="00126CEA"/>
    <w:rsid w:val="001275BA"/>
    <w:rsid w:val="001369E1"/>
    <w:rsid w:val="001506E6"/>
    <w:rsid w:val="00195E1D"/>
    <w:rsid w:val="00197528"/>
    <w:rsid w:val="001A1DAD"/>
    <w:rsid w:val="001B765C"/>
    <w:rsid w:val="001B7EA1"/>
    <w:rsid w:val="001D5BC7"/>
    <w:rsid w:val="001E0D2E"/>
    <w:rsid w:val="001E3C00"/>
    <w:rsid w:val="001F599C"/>
    <w:rsid w:val="00202437"/>
    <w:rsid w:val="00202989"/>
    <w:rsid w:val="00203A0F"/>
    <w:rsid w:val="00210791"/>
    <w:rsid w:val="00227F23"/>
    <w:rsid w:val="002337E2"/>
    <w:rsid w:val="002575CB"/>
    <w:rsid w:val="00270FA1"/>
    <w:rsid w:val="0028268B"/>
    <w:rsid w:val="00290506"/>
    <w:rsid w:val="0029585E"/>
    <w:rsid w:val="002A670D"/>
    <w:rsid w:val="002B09BF"/>
    <w:rsid w:val="002C0982"/>
    <w:rsid w:val="002C0B1C"/>
    <w:rsid w:val="002C3343"/>
    <w:rsid w:val="002D28B0"/>
    <w:rsid w:val="002D39CD"/>
    <w:rsid w:val="002D6369"/>
    <w:rsid w:val="0030485A"/>
    <w:rsid w:val="00306A4E"/>
    <w:rsid w:val="003074EF"/>
    <w:rsid w:val="0031780C"/>
    <w:rsid w:val="00322121"/>
    <w:rsid w:val="0036132C"/>
    <w:rsid w:val="0038079B"/>
    <w:rsid w:val="00391092"/>
    <w:rsid w:val="00393137"/>
    <w:rsid w:val="00397F6D"/>
    <w:rsid w:val="003A3B6B"/>
    <w:rsid w:val="003A60E5"/>
    <w:rsid w:val="003A65FB"/>
    <w:rsid w:val="003A7263"/>
    <w:rsid w:val="003C4D0D"/>
    <w:rsid w:val="003C5F8F"/>
    <w:rsid w:val="003D3CEF"/>
    <w:rsid w:val="003E0661"/>
    <w:rsid w:val="003E3D32"/>
    <w:rsid w:val="003F42A5"/>
    <w:rsid w:val="003F4BAE"/>
    <w:rsid w:val="003F5FE0"/>
    <w:rsid w:val="004037D9"/>
    <w:rsid w:val="00411FFF"/>
    <w:rsid w:val="00412ADF"/>
    <w:rsid w:val="0041468C"/>
    <w:rsid w:val="00434B44"/>
    <w:rsid w:val="00450E83"/>
    <w:rsid w:val="0045129F"/>
    <w:rsid w:val="0045292E"/>
    <w:rsid w:val="004717FC"/>
    <w:rsid w:val="004775BC"/>
    <w:rsid w:val="004866E3"/>
    <w:rsid w:val="00495EAD"/>
    <w:rsid w:val="004A5B72"/>
    <w:rsid w:val="004C21D9"/>
    <w:rsid w:val="004E249C"/>
    <w:rsid w:val="004E40E3"/>
    <w:rsid w:val="004F0250"/>
    <w:rsid w:val="004F33DC"/>
    <w:rsid w:val="005013BE"/>
    <w:rsid w:val="00505F76"/>
    <w:rsid w:val="00507910"/>
    <w:rsid w:val="0053348E"/>
    <w:rsid w:val="0053407A"/>
    <w:rsid w:val="005534AF"/>
    <w:rsid w:val="00556A92"/>
    <w:rsid w:val="0056057A"/>
    <w:rsid w:val="005A3655"/>
    <w:rsid w:val="005A6607"/>
    <w:rsid w:val="005B2161"/>
    <w:rsid w:val="005B6A89"/>
    <w:rsid w:val="005B6CA5"/>
    <w:rsid w:val="005C1B4E"/>
    <w:rsid w:val="005E76FF"/>
    <w:rsid w:val="005F39C5"/>
    <w:rsid w:val="005F6AA7"/>
    <w:rsid w:val="006002B0"/>
    <w:rsid w:val="00605621"/>
    <w:rsid w:val="00622D0C"/>
    <w:rsid w:val="006339D4"/>
    <w:rsid w:val="00633A18"/>
    <w:rsid w:val="00635B66"/>
    <w:rsid w:val="006368BE"/>
    <w:rsid w:val="006470CE"/>
    <w:rsid w:val="00652FAC"/>
    <w:rsid w:val="00653DD8"/>
    <w:rsid w:val="00655F21"/>
    <w:rsid w:val="006679A5"/>
    <w:rsid w:val="00673901"/>
    <w:rsid w:val="00691570"/>
    <w:rsid w:val="00693F1D"/>
    <w:rsid w:val="006A3588"/>
    <w:rsid w:val="006C4604"/>
    <w:rsid w:val="006C736E"/>
    <w:rsid w:val="006C790C"/>
    <w:rsid w:val="006D4854"/>
    <w:rsid w:val="006D569A"/>
    <w:rsid w:val="006E1ECC"/>
    <w:rsid w:val="006E214E"/>
    <w:rsid w:val="006E7EC9"/>
    <w:rsid w:val="006F6FD7"/>
    <w:rsid w:val="00716311"/>
    <w:rsid w:val="00721CC9"/>
    <w:rsid w:val="00724778"/>
    <w:rsid w:val="00725F1C"/>
    <w:rsid w:val="00726371"/>
    <w:rsid w:val="00726F21"/>
    <w:rsid w:val="00730104"/>
    <w:rsid w:val="00733320"/>
    <w:rsid w:val="0073424A"/>
    <w:rsid w:val="00744269"/>
    <w:rsid w:val="0075268D"/>
    <w:rsid w:val="00761EDA"/>
    <w:rsid w:val="00766A05"/>
    <w:rsid w:val="00767E40"/>
    <w:rsid w:val="00784A6A"/>
    <w:rsid w:val="007A49E4"/>
    <w:rsid w:val="007B7E12"/>
    <w:rsid w:val="007F1557"/>
    <w:rsid w:val="007F18E3"/>
    <w:rsid w:val="0080244B"/>
    <w:rsid w:val="0081619D"/>
    <w:rsid w:val="0082481B"/>
    <w:rsid w:val="008311E6"/>
    <w:rsid w:val="0083742D"/>
    <w:rsid w:val="00837603"/>
    <w:rsid w:val="008408AE"/>
    <w:rsid w:val="008442EA"/>
    <w:rsid w:val="008520BF"/>
    <w:rsid w:val="00855597"/>
    <w:rsid w:val="00867607"/>
    <w:rsid w:val="00870E6B"/>
    <w:rsid w:val="00877DB7"/>
    <w:rsid w:val="00881D8E"/>
    <w:rsid w:val="008917D5"/>
    <w:rsid w:val="00895FA6"/>
    <w:rsid w:val="008E0799"/>
    <w:rsid w:val="008F2A4F"/>
    <w:rsid w:val="00913B77"/>
    <w:rsid w:val="0092146D"/>
    <w:rsid w:val="009275C9"/>
    <w:rsid w:val="00930FD3"/>
    <w:rsid w:val="00931DAD"/>
    <w:rsid w:val="00933D94"/>
    <w:rsid w:val="009346F7"/>
    <w:rsid w:val="00934CE4"/>
    <w:rsid w:val="00944E40"/>
    <w:rsid w:val="00956E55"/>
    <w:rsid w:val="00971C40"/>
    <w:rsid w:val="009806E5"/>
    <w:rsid w:val="00985F36"/>
    <w:rsid w:val="00992EB4"/>
    <w:rsid w:val="0099435C"/>
    <w:rsid w:val="00997D1C"/>
    <w:rsid w:val="009B5EBE"/>
    <w:rsid w:val="009E40F1"/>
    <w:rsid w:val="009E4391"/>
    <w:rsid w:val="009F76CF"/>
    <w:rsid w:val="00A06218"/>
    <w:rsid w:val="00A31F36"/>
    <w:rsid w:val="00A34D19"/>
    <w:rsid w:val="00A4494E"/>
    <w:rsid w:val="00A537E7"/>
    <w:rsid w:val="00A67780"/>
    <w:rsid w:val="00A72473"/>
    <w:rsid w:val="00A73777"/>
    <w:rsid w:val="00A75611"/>
    <w:rsid w:val="00A8134B"/>
    <w:rsid w:val="00A930C1"/>
    <w:rsid w:val="00A938CC"/>
    <w:rsid w:val="00AA78B3"/>
    <w:rsid w:val="00AB330D"/>
    <w:rsid w:val="00AD078B"/>
    <w:rsid w:val="00AD2EE0"/>
    <w:rsid w:val="00AD4F10"/>
    <w:rsid w:val="00AE5F98"/>
    <w:rsid w:val="00AE7D94"/>
    <w:rsid w:val="00AF5D24"/>
    <w:rsid w:val="00B04EAE"/>
    <w:rsid w:val="00B15951"/>
    <w:rsid w:val="00B17537"/>
    <w:rsid w:val="00B5707E"/>
    <w:rsid w:val="00B721C0"/>
    <w:rsid w:val="00B73DC6"/>
    <w:rsid w:val="00BB2367"/>
    <w:rsid w:val="00BC2A3A"/>
    <w:rsid w:val="00BC3A68"/>
    <w:rsid w:val="00BC6D85"/>
    <w:rsid w:val="00BC78B9"/>
    <w:rsid w:val="00BF2836"/>
    <w:rsid w:val="00BF3B0D"/>
    <w:rsid w:val="00BF6AAA"/>
    <w:rsid w:val="00C03BBB"/>
    <w:rsid w:val="00C0550C"/>
    <w:rsid w:val="00C21BAD"/>
    <w:rsid w:val="00C23152"/>
    <w:rsid w:val="00C416B9"/>
    <w:rsid w:val="00C4268C"/>
    <w:rsid w:val="00C435C5"/>
    <w:rsid w:val="00C514EE"/>
    <w:rsid w:val="00C672B6"/>
    <w:rsid w:val="00C706B4"/>
    <w:rsid w:val="00C73F54"/>
    <w:rsid w:val="00C7452C"/>
    <w:rsid w:val="00C764CA"/>
    <w:rsid w:val="00C76EDF"/>
    <w:rsid w:val="00C82F17"/>
    <w:rsid w:val="00CA75BE"/>
    <w:rsid w:val="00CB0159"/>
    <w:rsid w:val="00CB3674"/>
    <w:rsid w:val="00CC0015"/>
    <w:rsid w:val="00CC646C"/>
    <w:rsid w:val="00CC6C90"/>
    <w:rsid w:val="00CC7DFF"/>
    <w:rsid w:val="00CF4587"/>
    <w:rsid w:val="00D12341"/>
    <w:rsid w:val="00D173A8"/>
    <w:rsid w:val="00D26DB8"/>
    <w:rsid w:val="00D27A09"/>
    <w:rsid w:val="00D32341"/>
    <w:rsid w:val="00D40C03"/>
    <w:rsid w:val="00D437F4"/>
    <w:rsid w:val="00D46ED3"/>
    <w:rsid w:val="00D56338"/>
    <w:rsid w:val="00D64A6A"/>
    <w:rsid w:val="00D663F9"/>
    <w:rsid w:val="00D706C7"/>
    <w:rsid w:val="00D754E1"/>
    <w:rsid w:val="00D87CA4"/>
    <w:rsid w:val="00D97235"/>
    <w:rsid w:val="00DB178E"/>
    <w:rsid w:val="00DB28E9"/>
    <w:rsid w:val="00DC1597"/>
    <w:rsid w:val="00DC570B"/>
    <w:rsid w:val="00DC72F9"/>
    <w:rsid w:val="00DD098C"/>
    <w:rsid w:val="00DD0BCE"/>
    <w:rsid w:val="00DE55CB"/>
    <w:rsid w:val="00E0111A"/>
    <w:rsid w:val="00E25ECE"/>
    <w:rsid w:val="00E46B10"/>
    <w:rsid w:val="00E47083"/>
    <w:rsid w:val="00E6420C"/>
    <w:rsid w:val="00E750AA"/>
    <w:rsid w:val="00E8097F"/>
    <w:rsid w:val="00E81651"/>
    <w:rsid w:val="00E86FDE"/>
    <w:rsid w:val="00E94F52"/>
    <w:rsid w:val="00EA2378"/>
    <w:rsid w:val="00EB4FFB"/>
    <w:rsid w:val="00EC189C"/>
    <w:rsid w:val="00EC59AC"/>
    <w:rsid w:val="00ED5CCC"/>
    <w:rsid w:val="00EE2413"/>
    <w:rsid w:val="00EE29D7"/>
    <w:rsid w:val="00EF152B"/>
    <w:rsid w:val="00F02254"/>
    <w:rsid w:val="00F04F52"/>
    <w:rsid w:val="00F0563F"/>
    <w:rsid w:val="00F107AF"/>
    <w:rsid w:val="00F35297"/>
    <w:rsid w:val="00F35B31"/>
    <w:rsid w:val="00F44060"/>
    <w:rsid w:val="00F45233"/>
    <w:rsid w:val="00F52D17"/>
    <w:rsid w:val="00F533CC"/>
    <w:rsid w:val="00F642D2"/>
    <w:rsid w:val="00F6731E"/>
    <w:rsid w:val="00F70E86"/>
    <w:rsid w:val="00F84C03"/>
    <w:rsid w:val="00F95904"/>
    <w:rsid w:val="00FD12D9"/>
    <w:rsid w:val="00FF1E5C"/>
    <w:rsid w:val="013F22DC"/>
    <w:rsid w:val="07DBF309"/>
    <w:rsid w:val="0A258195"/>
    <w:rsid w:val="1181A4CE"/>
    <w:rsid w:val="16203155"/>
    <w:rsid w:val="24D2FEDA"/>
    <w:rsid w:val="26CF6588"/>
    <w:rsid w:val="2C5F9C4B"/>
    <w:rsid w:val="2F6D3F34"/>
    <w:rsid w:val="38667D97"/>
    <w:rsid w:val="4BC5BB60"/>
    <w:rsid w:val="57E492BC"/>
    <w:rsid w:val="59917441"/>
    <w:rsid w:val="609F598F"/>
    <w:rsid w:val="6D5EC8DB"/>
    <w:rsid w:val="6FE270AC"/>
    <w:rsid w:val="79B4E080"/>
    <w:rsid w:val="7A5B9B57"/>
    <w:rsid w:val="7A82505D"/>
    <w:rsid w:val="7A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6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g-C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BAE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468C"/>
    <w:pPr>
      <w:spacing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097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1C4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86"/>
  </w:style>
  <w:style w:type="paragraph" w:styleId="Footer">
    <w:name w:val="footer"/>
    <w:basedOn w:val="Normal"/>
    <w:link w:val="FooterChar"/>
    <w:unhideWhenUsed/>
    <w:rsid w:val="00F7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0E8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F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FF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6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4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6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0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6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us01.safelinks.protection.outlook.com/?url=https%3A%2F%2Fwww.ethniccommunities.govt.nz%2Fprogrammes%2Fsecurity-and-resilience%2Fkeeping-safe-online%2F&amp;data=05%7C02%7CTranslate%40dia.govt.nz%7Cdf86aaf1bc8b410840a808dd7d5c6ae8%7Cf659ca5cfc474e96b24d14c95df13acb%7C0%7C0%7C638804558066984639%7CUnknown%7CTWFpbGZsb3d8eyJFbXB0eU1hcGkiOnRydWUsIlYiOiIwLjAuMDAwMCIsIlAiOiJXaW4zMiIsIkFOIjoiTWFpbCIsIldUIjoyfQ%3D%3D%7C0%7C%7C%7C&amp;sdata=MgeFDiv4mqOORPZ6vOT9eW029CV7Zh4qfkgffJjZMtg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ZHNFQZVQ3Y4V-1257920297-1505</_dlc_DocId>
    <_dlc_DocIdUrl xmlns="f241499f-97c4-44af-badf-d067f056cf3c">
      <Url>https://azurediagovt.sharepoint.com/sites/ECMS-CMT-ETC-PLM-PLI-FI/_layouts/15/DocIdRedir.aspx?ID=ZHNFQZVQ3Y4V-1257920297-1505</Url>
      <Description>ZHNFQZVQ3Y4V-1257920297-1505</Description>
    </_dlc_DocIdUrl>
    <lcf76f155ced4ddcb4097134ff3c332f xmlns="11cc6b14-7fce-430e-b961-eeb3627faed4">
      <Terms xmlns="http://schemas.microsoft.com/office/infopath/2007/PartnerControls"/>
    </lcf76f155ced4ddcb4097134ff3c332f>
    <_dlc_DocIdPersistId xmlns="f241499f-97c4-44af-badf-d067f056cf3c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B4BB53-4A70-44AC-8DF2-E7D23107D8B9}"/>
</file>

<file path=customXml/itemProps2.xml><?xml version="1.0" encoding="utf-8"?>
<ds:datastoreItem xmlns:ds="http://schemas.openxmlformats.org/officeDocument/2006/customXml" ds:itemID="{73F18907-D077-4D66-BBF0-6D99C3DE91DC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3.xml><?xml version="1.0" encoding="utf-8"?>
<ds:datastoreItem xmlns:ds="http://schemas.openxmlformats.org/officeDocument/2006/customXml" ds:itemID="{FE82E4CD-8D27-4555-AB36-0A5559384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12770-6216-495B-ABFD-66F175DECC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F3C733-69E4-4F6A-A65D-D36180E5B45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ea1aa8a-470d-41de-95bb-9b08241e3d5b}" enabled="1" method="Privileged" siteId="{27dc6ab3-9c39-4134-a7b2-beddcf3638e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Links>
    <vt:vector size="6" baseType="variant"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https://www.ncsc.govt.nz/assets/NCSC-Documents/NCSC-Incident-Management-Be-Resilient-Be-Prepared.pdf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2025-04-17T03:58:00Z</dcterms:created>
  <dcterms:modified xsi:type="dcterms:W3CDTF">2025-08-21T00:32:00Z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_dlc_DocIdItemGuid">
    <vt:lpwstr>a01dc913-2771-4cfc-a64b-b9e41ae5070b</vt:lpwstr>
  </property>
  <property fmtid="{D5CDD505-2E9C-101B-9397-08002B2CF9AE}" pid="6" name="EmReceivedByName">
    <vt:lpwstr/>
  </property>
  <property fmtid="{D5CDD505-2E9C-101B-9397-08002B2CF9AE}" pid="7" name="TaxKeyword">
    <vt:lpwstr/>
  </property>
  <property fmtid="{D5CDD505-2E9C-101B-9397-08002B2CF9AE}" pid="8" name="DIAParentID">
    <vt:lpwstr/>
  </property>
  <property fmtid="{D5CDD505-2E9C-101B-9397-08002B2CF9AE}" pid="9" name="d545d1b5010243bcae2cac870a559cbd">
    <vt:lpwstr/>
  </property>
  <property fmtid="{D5CDD505-2E9C-101B-9397-08002B2CF9AE}" pid="10" name="DocumentSetDescription">
    <vt:lpwstr/>
  </property>
  <property fmtid="{D5CDD505-2E9C-101B-9397-08002B2CF9AE}" pid="11" name="DIAClassificationLevel3">
    <vt:lpwstr/>
  </property>
  <property fmtid="{D5CDD505-2E9C-101B-9397-08002B2CF9AE}" pid="12" name="aa0293da76ee462da8ea97e7ed70c5ee">
    <vt:lpwstr/>
  </property>
  <property fmtid="{D5CDD505-2E9C-101B-9397-08002B2CF9AE}" pid="13" name="EmToAddress">
    <vt:lpwstr/>
  </property>
  <property fmtid="{D5CDD505-2E9C-101B-9397-08002B2CF9AE}" pid="14" name="DIAFolderNamedAccess">
    <vt:lpwstr/>
  </property>
  <property fmtid="{D5CDD505-2E9C-101B-9397-08002B2CF9AE}" pid="15" name="DIAOffsiteType">
    <vt:lpwstr/>
  </property>
  <property fmtid="{D5CDD505-2E9C-101B-9397-08002B2CF9AE}" pid="16" name="DIAReportDocumentTyp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EmCategory">
    <vt:lpwstr/>
  </property>
  <property fmtid="{D5CDD505-2E9C-101B-9397-08002B2CF9AE}" pid="20" name="EmConversationIndex">
    <vt:lpwstr/>
  </property>
  <property fmtid="{D5CDD505-2E9C-101B-9397-08002B2CF9AE}" pid="21" name="EmBody">
    <vt:lpwstr/>
  </property>
  <property fmtid="{D5CDD505-2E9C-101B-9397-08002B2CF9AE}" pid="22" name="EmHasAttachments">
    <vt:bool>false</vt:bool>
  </property>
  <property fmtid="{D5CDD505-2E9C-101B-9397-08002B2CF9AE}" pid="23" name="DIAGroupPermissions">
    <vt:lpwstr/>
  </property>
  <property fmtid="{D5CDD505-2E9C-101B-9397-08002B2CF9AE}" pid="24" name="DIALegacyNotes">
    <vt:lpwstr/>
  </property>
  <property fmtid="{D5CDD505-2E9C-101B-9397-08002B2CF9AE}" pid="25" name="fb4cec6bda93410d8ae43a0f8dc367a2">
    <vt:lpwstr/>
  </property>
  <property fmtid="{D5CDD505-2E9C-101B-9397-08002B2CF9AE}" pid="26" name="EmCC">
    <vt:lpwstr/>
  </property>
  <property fmtid="{D5CDD505-2E9C-101B-9397-08002B2CF9AE}" pid="27" name="EmFromName">
    <vt:lpwstr/>
  </property>
  <property fmtid="{D5CDD505-2E9C-101B-9397-08002B2CF9AE}" pid="28" name="EmBCCSMTPAddress">
    <vt:lpwstr/>
  </property>
  <property fmtid="{D5CDD505-2E9C-101B-9397-08002B2CF9AE}" pid="29" name="DIASourceDataSource">
    <vt:lpwstr/>
  </property>
  <property fmtid="{D5CDD505-2E9C-101B-9397-08002B2CF9AE}" pid="30" name="DIALegacyModifiedByDIA">
    <vt:lpwstr/>
  </property>
  <property fmtid="{D5CDD505-2E9C-101B-9397-08002B2CF9AE}" pid="31" name="DIALegacyVersionNumberDIA">
    <vt:lpwstr/>
  </property>
  <property fmtid="{D5CDD505-2E9C-101B-9397-08002B2CF9AE}" pid="32" name="DIAClassificationLevel4">
    <vt:lpwstr/>
  </property>
  <property fmtid="{D5CDD505-2E9C-101B-9397-08002B2CF9AE}" pid="33" name="DIAEmailContentType">
    <vt:lpwstr>3;#Correspondence|dcd6b05f-dc80-4336-b228-09aebf3d212c</vt:lpwstr>
  </property>
  <property fmtid="{D5CDD505-2E9C-101B-9397-08002B2CF9AE}" pid="34" name="EmTo">
    <vt:lpwstr/>
  </property>
  <property fmtid="{D5CDD505-2E9C-101B-9397-08002B2CF9AE}" pid="35" name="EmType">
    <vt:lpwstr/>
  </property>
  <property fmtid="{D5CDD505-2E9C-101B-9397-08002B2CF9AE}" pid="36" name="EmToSMTPAddress">
    <vt:lpwstr/>
  </property>
  <property fmtid="{D5CDD505-2E9C-101B-9397-08002B2CF9AE}" pid="37" name="DIADocumentIdentifier">
    <vt:lpwstr/>
  </property>
  <property fmtid="{D5CDD505-2E9C-101B-9397-08002B2CF9AE}" pid="38" name="DIALegacySecurityClassification">
    <vt:lpwstr/>
  </property>
  <property fmtid="{D5CDD505-2E9C-101B-9397-08002B2CF9AE}" pid="39" name="DIAFolderComments">
    <vt:lpwstr/>
  </property>
  <property fmtid="{D5CDD505-2E9C-101B-9397-08002B2CF9AE}" pid="40" name="_ExtendedDescription">
    <vt:lpwstr/>
  </property>
  <property fmtid="{D5CDD505-2E9C-101B-9397-08002B2CF9AE}" pid="41" name="DIAMeetingDocumentType">
    <vt:lpwstr/>
  </property>
  <property fmtid="{D5CDD505-2E9C-101B-9397-08002B2CF9AE}" pid="42" name="DIALegacyDocumentIDDIA">
    <vt:lpwstr/>
  </property>
  <property fmtid="{D5CDD505-2E9C-101B-9397-08002B2CF9AE}" pid="43" name="DIAFolderMedium">
    <vt:lpwstr/>
  </property>
  <property fmtid="{D5CDD505-2E9C-101B-9397-08002B2CF9AE}" pid="44" name="DIAPlanningDocumentType">
    <vt:lpwstr/>
  </property>
  <property fmtid="{D5CDD505-2E9C-101B-9397-08002B2CF9AE}" pid="45" name="DIAFolderStatus">
    <vt:lpwstr/>
  </property>
  <property fmtid="{D5CDD505-2E9C-101B-9397-08002B2CF9AE}" pid="46" name="DIADocumentDetails">
    <vt:lpwstr/>
  </property>
  <property fmtid="{D5CDD505-2E9C-101B-9397-08002B2CF9AE}" pid="47" name="URL">
    <vt:lpwstr/>
  </property>
  <property fmtid="{D5CDD505-2E9C-101B-9397-08002B2CF9AE}" pid="48" name="DIAClassificationLevel5">
    <vt:lpwstr/>
  </property>
  <property fmtid="{D5CDD505-2E9C-101B-9397-08002B2CF9AE}" pid="49" name="EmCon">
    <vt:lpwstr/>
  </property>
  <property fmtid="{D5CDD505-2E9C-101B-9397-08002B2CF9AE}" pid="50" name="DIADocumentPublicationState">
    <vt:lpwstr/>
  </property>
  <property fmtid="{D5CDD505-2E9C-101B-9397-08002B2CF9AE}" pid="51" name="DIANamedAccess">
    <vt:lpwstr/>
  </property>
  <property fmtid="{D5CDD505-2E9C-101B-9397-08002B2CF9AE}" pid="52" name="DIAFolderBoxInformation">
    <vt:lpwstr/>
  </property>
  <property fmtid="{D5CDD505-2E9C-101B-9397-08002B2CF9AE}" pid="53" name="e426f00ce1c04b36b10d4c3e43c2da46">
    <vt:lpwstr/>
  </property>
  <property fmtid="{D5CDD505-2E9C-101B-9397-08002B2CF9AE}" pid="54" name="DIAAdministrationDocumentType">
    <vt:lpwstr/>
  </property>
  <property fmtid="{D5CDD505-2E9C-101B-9397-08002B2CF9AE}" pid="55" name="DIALoanStatus">
    <vt:lpwstr/>
  </property>
  <property fmtid="{D5CDD505-2E9C-101B-9397-08002B2CF9AE}" pid="56" name="DIAAnalysisDocumentType">
    <vt:lpwstr/>
  </property>
  <property fmtid="{D5CDD505-2E9C-101B-9397-08002B2CF9AE}" pid="57" name="xd_Signature">
    <vt:bool>false</vt:bool>
  </property>
  <property fmtid="{D5CDD505-2E9C-101B-9397-08002B2CF9AE}" pid="58" name="EmCompanies">
    <vt:lpwstr/>
  </property>
  <property fmtid="{D5CDD505-2E9C-101B-9397-08002B2CF9AE}" pid="59" name="EmFromSMTPAddress">
    <vt:lpwstr/>
  </property>
  <property fmtid="{D5CDD505-2E9C-101B-9397-08002B2CF9AE}" pid="60" name="DIADocumentTypeDIA">
    <vt:lpwstr/>
  </property>
  <property fmtid="{D5CDD505-2E9C-101B-9397-08002B2CF9AE}" pid="61" name="EmAttachCount">
    <vt:lpwstr/>
  </property>
  <property fmtid="{D5CDD505-2E9C-101B-9397-08002B2CF9AE}" pid="62" name="n519a372ec7b434bb313ba820b4e8ea6">
    <vt:lpwstr/>
  </property>
  <property fmtid="{D5CDD505-2E9C-101B-9397-08002B2CF9AE}" pid="63" name="DIALegacyCreatedByDIA">
    <vt:lpwstr/>
  </property>
  <property fmtid="{D5CDD505-2E9C-101B-9397-08002B2CF9AE}" pid="64" name="DIABriefingType">
    <vt:lpwstr/>
  </property>
  <property fmtid="{D5CDD505-2E9C-101B-9397-08002B2CF9AE}" pid="65" name="DIALegacyCommentsDIA">
    <vt:lpwstr/>
  </property>
  <property fmtid="{D5CDD505-2E9C-101B-9397-08002B2CF9AE}" pid="66" name="DIABriefingAudience">
    <vt:lpwstr/>
  </property>
  <property fmtid="{D5CDD505-2E9C-101B-9397-08002B2CF9AE}" pid="67" name="DIAAgreementType">
    <vt:lpwstr/>
  </property>
  <property fmtid="{D5CDD505-2E9C-101B-9397-08002B2CF9AE}" pid="68" name="EmReceivedOnBehalfOfName">
    <vt:lpwstr/>
  </property>
  <property fmtid="{D5CDD505-2E9C-101B-9397-08002B2CF9AE}" pid="69" name="DIABusinessActivity">
    <vt:lpwstr/>
  </property>
  <property fmtid="{D5CDD505-2E9C-101B-9397-08002B2CF9AE}" pid="70" name="DIAClassificationLevel6">
    <vt:lpwstr/>
  </property>
  <property fmtid="{D5CDD505-2E9C-101B-9397-08002B2CF9AE}" pid="71" name="DIADocumentAuthor">
    <vt:lpwstr/>
  </property>
  <property fmtid="{D5CDD505-2E9C-101B-9397-08002B2CF9AE}" pid="72" name="DIAFolderGroupPermissions">
    <vt:lpwstr/>
  </property>
  <property fmtid="{D5CDD505-2E9C-101B-9397-08002B2CF9AE}" pid="73" name="C3Topic">
    <vt:lpwstr/>
  </property>
  <property fmtid="{D5CDD505-2E9C-101B-9397-08002B2CF9AE}" pid="74" name="DIAClassificationLevel1">
    <vt:lpwstr/>
  </property>
  <property fmtid="{D5CDD505-2E9C-101B-9397-08002B2CF9AE}" pid="75" name="DIARelatedItems">
    <vt:lpwstr/>
  </property>
  <property fmtid="{D5CDD505-2E9C-101B-9397-08002B2CF9AE}" pid="76" name="f61444bc44204a64a934873ee4bc3140">
    <vt:lpwstr/>
  </property>
  <property fmtid="{D5CDD505-2E9C-101B-9397-08002B2CF9AE}" pid="77" name="EmReplyRecipientNames">
    <vt:lpwstr/>
  </property>
  <property fmtid="{D5CDD505-2E9C-101B-9397-08002B2CF9AE}" pid="78" name="EmReplyRecipients">
    <vt:lpwstr/>
  </property>
  <property fmtid="{D5CDD505-2E9C-101B-9397-08002B2CF9AE}" pid="79" name="EmRetentionPolicyName">
    <vt:lpwstr/>
  </property>
  <property fmtid="{D5CDD505-2E9C-101B-9397-08002B2CF9AE}" pid="80" name="DIAFolderName">
    <vt:lpwstr/>
  </property>
  <property fmtid="{D5CDD505-2E9C-101B-9397-08002B2CF9AE}" pid="81" name="EmFrom">
    <vt:lpwstr/>
  </property>
  <property fmtid="{D5CDD505-2E9C-101B-9397-08002B2CF9AE}" pid="82" name="EmAttachmentNames">
    <vt:lpwstr/>
  </property>
  <property fmtid="{D5CDD505-2E9C-101B-9397-08002B2CF9AE}" pid="83" name="EmSentOnBehalfOfName">
    <vt:lpwstr/>
  </property>
  <property fmtid="{D5CDD505-2E9C-101B-9397-08002B2CF9AE}" pid="84" name="DIASourceLocation">
    <vt:lpwstr/>
  </property>
  <property fmtid="{D5CDD505-2E9C-101B-9397-08002B2CF9AE}" pid="85" name="DIALegacyFolderID">
    <vt:lpwstr/>
  </property>
  <property fmtid="{D5CDD505-2E9C-101B-9397-08002B2CF9AE}" pid="86" name="TriggerFlowInfo">
    <vt:lpwstr/>
  </property>
  <property fmtid="{D5CDD505-2E9C-101B-9397-08002B2CF9AE}" pid="87" name="EmConversationID">
    <vt:lpwstr/>
  </property>
  <property fmtid="{D5CDD505-2E9C-101B-9397-08002B2CF9AE}" pid="88" name="EmCCSMTPAddress">
    <vt:lpwstr/>
  </property>
  <property fmtid="{D5CDD505-2E9C-101B-9397-08002B2CF9AE}" pid="89" name="DIADocumentMedium">
    <vt:lpwstr/>
  </property>
  <property fmtid="{D5CDD505-2E9C-101B-9397-08002B2CF9AE}" pid="90" name="EmBCC">
    <vt:lpwstr/>
  </property>
  <property fmtid="{D5CDD505-2E9C-101B-9397-08002B2CF9AE}" pid="91" name="EmID">
    <vt:lpwstr/>
  </property>
  <property fmtid="{D5CDD505-2E9C-101B-9397-08002B2CF9AE}" pid="92" name="DIAClassificationLevel2">
    <vt:lpwstr/>
  </property>
  <property fmtid="{D5CDD505-2E9C-101B-9397-08002B2CF9AE}" pid="93" name="DIAFolderBoxID">
    <vt:lpwstr/>
  </property>
  <property fmtid="{D5CDD505-2E9C-101B-9397-08002B2CF9AE}" pid="94" name="DIAPortfolio">
    <vt:lpwstr/>
  </property>
  <property fmtid="{D5CDD505-2E9C-101B-9397-08002B2CF9AE}" pid="95" name="DIAOfficialEntity">
    <vt:lpwstr/>
  </property>
  <property fmtid="{D5CDD505-2E9C-101B-9397-08002B2CF9AE}" pid="96" name="DIADocumentRegisteredBy">
    <vt:lpwstr/>
  </property>
  <property fmtid="{D5CDD505-2E9C-101B-9397-08002B2CF9AE}" pid="97" name="Order">
    <vt:r8>150500</vt:r8>
  </property>
  <property fmtid="{D5CDD505-2E9C-101B-9397-08002B2CF9AE}" pid="98" name="DIAFolderDetails">
    <vt:lpwstr/>
  </property>
  <property fmtid="{D5CDD505-2E9C-101B-9397-08002B2CF9AE}" pid="99" name="DIADocumentEmailFields">
    <vt:lpwstr/>
  </property>
  <property fmtid="{D5CDD505-2E9C-101B-9397-08002B2CF9AE}" pid="100" name="DIAAuditHistory">
    <vt:lpwstr/>
  </property>
  <property fmtid="{D5CDD505-2E9C-101B-9397-08002B2CF9AE}" pid="101" name="DIALegislation">
    <vt:lpwstr/>
  </property>
  <property fmtid="{D5CDD505-2E9C-101B-9397-08002B2CF9AE}" pid="102" name="xd_ProgID">
    <vt:lpwstr/>
  </property>
  <property fmtid="{D5CDD505-2E9C-101B-9397-08002B2CF9AE}" pid="103" name="EmSubject">
    <vt:lpwstr/>
  </property>
  <property fmtid="{D5CDD505-2E9C-101B-9397-08002B2CF9AE}" pid="104" name="a43c847a0bb444b9ba08276b667d1291">
    <vt:lpwstr/>
  </property>
  <property fmtid="{D5CDD505-2E9C-101B-9397-08002B2CF9AE}" pid="105" name="MediaServiceImageTags">
    <vt:lpwstr/>
  </property>
  <property fmtid="{D5CDD505-2E9C-101B-9397-08002B2CF9AE}" pid="106" name="_SourceUrl">
    <vt:lpwstr/>
  </property>
  <property fmtid="{D5CDD505-2E9C-101B-9397-08002B2CF9AE}" pid="116" name="_SharedFileIndex">
    <vt:lpwstr/>
  </property>
</Properties>
</file>