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7C5130B5" w:rsidR="0011154D" w:rsidRPr="0011154D" w:rsidRDefault="001C1FEF" w:rsidP="00782BA3">
      <w:pPr>
        <w:tabs>
          <w:tab w:val="left" w:pos="1029"/>
        </w:tabs>
        <w:bidi/>
        <w:spacing w:before="100" w:beforeAutospacing="1" w:after="120"/>
        <w:rPr>
          <w:rFonts w:ascii="Acumin Pro" w:hAnsi="Acumin Pro" w:cs="Acumin Pro"/>
          <w:b/>
          <w:bCs/>
          <w:color w:val="00908B"/>
          <w:kern w:val="32"/>
          <w:sz w:val="48"/>
          <w:szCs w:val="48"/>
          <w:lang w:bidi="ps"/>
        </w:rPr>
      </w:pPr>
      <w:r>
        <w:rPr>
          <w:rFonts w:ascii="Acumin Pro" w:hAnsi="Acumin Pro" w:cs="Acumin Pro"/>
          <w:b/>
          <w:bCs/>
          <w:noProof/>
          <w:color w:val="00908B"/>
          <w:kern w:val="32"/>
          <w:sz w:val="48"/>
          <w:szCs w:val="48"/>
          <w:rtl/>
          <w:lang w:bidi="ps"/>
        </w:rPr>
        <w:drawing>
          <wp:anchor distT="0" distB="0" distL="114300" distR="114300" simplePos="0" relativeHeight="251658244" behindDoc="1" locked="0" layoutInCell="1" allowOverlap="1" wp14:anchorId="3E95CC6F" wp14:editId="07DE3BE8">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Pr>
          <w:rStyle w:val="Heading1Char"/>
          <w:rFonts w:ascii="Acumin Pro" w:hAnsi="Acumin Pro" w:cs="Acumin Pro"/>
          <w:color w:val="00908B"/>
          <w:sz w:val="62"/>
          <w:szCs w:val="62"/>
          <w:rtl/>
        </w:rPr>
        <w:t>په نیوزیلنډ کې بهرنۍ لاسوهنه</w:t>
      </w:r>
    </w:p>
    <w:p w14:paraId="731D26E5" w14:textId="173BBA4A" w:rsidR="001E1F6B" w:rsidRPr="009B236A" w:rsidRDefault="00701A9B" w:rsidP="001E1F6B">
      <w:pPr>
        <w:rPr>
          <w:rFonts w:ascii="Acumin Pro" w:hAnsi="Acumin Pro" w:cs="Acumin Pro"/>
          <w:b/>
          <w:bCs/>
          <w:color w:val="00908B"/>
          <w:sz w:val="28"/>
          <w:szCs w:val="28"/>
          <w:lang w:bidi="ps"/>
        </w:rPr>
      </w:pPr>
      <w:r>
        <w:rPr>
          <w:noProof/>
          <w:lang w:bidi="ps"/>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738CE7B0" w:rsidR="00701A9B" w:rsidRPr="00A03E82" w:rsidRDefault="00701A9B" w:rsidP="00701A9B">
                            <w:pPr>
                              <w:bidi/>
                              <w:spacing w:line="276" w:lineRule="auto"/>
                              <w:rPr>
                                <w:rFonts w:ascii="Acumin Pro" w:hAnsi="Acumin Pro" w:cs="Acumin Pro"/>
                                <w:color w:val="000000" w:themeColor="text1"/>
                                <w:sz w:val="22"/>
                                <w:szCs w:val="22"/>
                                <w:lang w:bidi="ps"/>
                              </w:rPr>
                            </w:pPr>
                            <w:r>
                              <w:rPr>
                                <w:rFonts w:ascii="Acumin Pro" w:hAnsi="Acumin Pro" w:cs="Acumin Pro"/>
                                <w:b/>
                                <w:bCs/>
                                <w:color w:val="000000" w:themeColor="text1"/>
                                <w:rtl/>
                                <w:lang w:bidi="ps"/>
                              </w:rPr>
                              <w:t xml:space="preserve">د نیوزیلنډ د امنیت </w:t>
                            </w:r>
                            <w:r w:rsidR="00AA1AC7">
                              <w:rPr>
                                <w:rFonts w:ascii="Acumin Pro" w:hAnsi="Acumin Pro" w:cs="Acumin Pro"/>
                                <w:b/>
                                <w:bCs/>
                                <w:color w:val="000000" w:themeColor="text1"/>
                                <w:rtl/>
                                <w:lang w:bidi="ps"/>
                              </w:rPr>
                              <w:t>استخبارات</w:t>
                            </w:r>
                            <w:r w:rsidR="00AA1AC7">
                              <w:rPr>
                                <w:rFonts w:ascii="Acumin Pro" w:hAnsi="Acumin Pro" w:cs="Acumin Pro" w:hint="cs"/>
                                <w:b/>
                                <w:bCs/>
                                <w:color w:val="000000" w:themeColor="text1"/>
                                <w:rtl/>
                                <w:lang w:bidi="ps"/>
                              </w:rPr>
                              <w:t>ي</w:t>
                            </w:r>
                            <w:r w:rsidR="00AA1AC7">
                              <w:rPr>
                                <w:rFonts w:ascii="Acumin Pro" w:hAnsi="Acumin Pro" w:cs="Acumin Pro"/>
                                <w:b/>
                                <w:bCs/>
                                <w:color w:val="000000" w:themeColor="text1"/>
                                <w:rtl/>
                                <w:lang w:bidi="ps"/>
                              </w:rPr>
                              <w:t xml:space="preserve"> </w:t>
                            </w:r>
                            <w:r>
                              <w:rPr>
                                <w:rFonts w:ascii="Acumin Pro" w:hAnsi="Acumin Pro" w:cs="Acumin Pro"/>
                                <w:b/>
                                <w:bCs/>
                                <w:color w:val="000000" w:themeColor="text1"/>
                                <w:rtl/>
                                <w:lang w:bidi="ps"/>
                              </w:rPr>
                              <w:t>خدمت (</w:t>
                            </w:r>
                            <w:r w:rsidR="00742C05" w:rsidRPr="00A74EFB">
                              <w:rPr>
                                <w:rFonts w:ascii="Acumin Pro" w:hAnsi="Acumin Pro"/>
                                <w:b/>
                                <w:bCs/>
                                <w:color w:val="000000" w:themeColor="text1"/>
                              </w:rPr>
                              <w:t>The New Zealand Security Intelligence Service (NZSIS)</w:t>
                            </w:r>
                            <w:r>
                              <w:rPr>
                                <w:rFonts w:ascii="Acumin Pro" w:hAnsi="Acumin Pro" w:cs="Acumin Pro"/>
                                <w:b/>
                                <w:bCs/>
                                <w:color w:val="000000" w:themeColor="text1"/>
                                <w:rtl/>
                                <w:lang w:bidi="ps"/>
                              </w:rPr>
                              <w:t xml:space="preserve">) </w:t>
                            </w:r>
                            <w:r w:rsidRPr="006B5901">
                              <w:rPr>
                                <w:rFonts w:ascii="Acumin Pro" w:hAnsi="Acumin Pro"/>
                                <w:color w:val="000000" w:themeColor="text1"/>
                                <w:rtl/>
                                <w:lang w:bidi="ps"/>
                              </w:rPr>
                              <w:t>بهرنۍ</w:t>
                            </w:r>
                            <w:r w:rsidRPr="00A74EFB">
                              <w:rPr>
                                <w:rFonts w:ascii="Acumin Pro" w:hAnsi="Acumin Pro" w:cs="Acumin Pro"/>
                                <w:color w:val="000000" w:themeColor="text1"/>
                                <w:rtl/>
                                <w:lang w:bidi="ps"/>
                              </w:rPr>
                              <w:t xml:space="preserve"> لاسوهنه د یو بهرني دولت لخوا د یوي داسې کړنې یا عمل په توګه تعریفوي، چې ډیر وخت په یوه نیابتي ډول عمل کوي، چې موخه یې د غولوونکي، فاسد یا جبري لارو چارو له لارې د نیوزیلنډ ملي ګټې اغیزمنول، ګډوډول یا خرابول دي. نورمال ډیپلوماتیک فعالیتونه، لابي کول او د نفوذ ترلاسه کولو لپاره نورې ریښتینې او ښکاره هڅې بهرنۍ لاسوهنه نه ګڼل کیږي.</w:t>
                            </w:r>
                            <w:r w:rsidRPr="00A74EFB">
                              <w:rPr>
                                <w:rFonts w:ascii="Acumin Pro" w:hAnsi="Acumin Pro" w:cs="Acumin Pro"/>
                                <w:color w:val="000000" w:themeColor="text1"/>
                                <w:rtl/>
                                <w:lang w:bidi="ps"/>
                              </w:rPr>
                              <w:br/>
                            </w:r>
                            <w:r w:rsidRPr="00A74EFB">
                              <w:rPr>
                                <w:rFonts w:ascii="Acumin Pro" w:hAnsi="Acumin Pro" w:cs="Acumin Pro"/>
                                <w:color w:val="000000" w:themeColor="text1"/>
                                <w:rtl/>
                                <w:lang w:bidi="ps"/>
                              </w:rPr>
                              <w:br/>
                              <w:t xml:space="preserve">په دې مالوماتي پاڼه کې "بهرنی دولت" </w:t>
                            </w:r>
                            <w:r w:rsidRPr="00DD78DD">
                              <w:rPr>
                                <w:rFonts w:ascii="Acumin Pro" w:hAnsi="Acumin Pro" w:cs="Acumin Pro"/>
                                <w:b/>
                                <w:bCs/>
                                <w:color w:val="000000" w:themeColor="text1"/>
                                <w:rtl/>
                                <w:lang w:bidi="ps"/>
                              </w:rPr>
                              <w:t>له نیوزیلنډ پرته د یو بل هیواد</w:t>
                            </w:r>
                            <w:r w:rsidRPr="00A74EFB">
                              <w:rPr>
                                <w:rFonts w:ascii="Acumin Pro" w:hAnsi="Acumin Pro" w:cs="Acumin Pro"/>
                                <w:color w:val="000000" w:themeColor="text1"/>
                                <w:rtl/>
                                <w:lang w:bidi="ps"/>
                              </w:rPr>
                              <w:t xml:space="preserve"> </w:t>
                            </w:r>
                            <w:r w:rsidRPr="00DD78DD">
                              <w:rPr>
                                <w:rFonts w:ascii="Acumin Pro" w:hAnsi="Acumin Pro" w:cs="Acumin Pro"/>
                                <w:color w:val="000000" w:themeColor="text1"/>
                                <w:rtl/>
                                <w:lang w:bidi="ps"/>
                              </w:rPr>
                              <w:t>مانا لري. دا اصطلاح د نیوزیلنډ څخه بهر هیوادونو لپاره کارول کیږي.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738CE7B0" w:rsidR="00701A9B" w:rsidRPr="00A03E82" w:rsidRDefault="00701A9B" w:rsidP="00701A9B">
                      <w:pPr>
                        <w:bidi/>
                        <w:spacing w:line="276" w:lineRule="auto"/>
                        <w:rPr>
                          <w:rFonts w:ascii="Acumin Pro" w:hAnsi="Acumin Pro" w:cs="Acumin Pro"/>
                          <w:color w:val="000000" w:themeColor="text1"/>
                          <w:sz w:val="22"/>
                          <w:szCs w:val="22"/>
                          <w:lang w:bidi="ps"/>
                        </w:rPr>
                      </w:pPr>
                      <w:r>
                        <w:rPr>
                          <w:rFonts w:ascii="Acumin Pro" w:hAnsi="Acumin Pro" w:cs="Acumin Pro"/>
                          <w:b/>
                          <w:bCs/>
                          <w:color w:val="000000" w:themeColor="text1"/>
                          <w:rtl/>
                          <w:lang w:bidi="ps"/>
                        </w:rPr>
                        <w:t xml:space="preserve">د نیوزیلنډ د امنیت </w:t>
                      </w:r>
                      <w:r w:rsidR="00AA1AC7">
                        <w:rPr>
                          <w:rFonts w:ascii="Acumin Pro" w:hAnsi="Acumin Pro" w:cs="Acumin Pro"/>
                          <w:b/>
                          <w:bCs/>
                          <w:color w:val="000000" w:themeColor="text1"/>
                          <w:rtl/>
                          <w:lang w:bidi="ps"/>
                        </w:rPr>
                        <w:t>استخبارات</w:t>
                      </w:r>
                      <w:r w:rsidR="00AA1AC7">
                        <w:rPr>
                          <w:rFonts w:ascii="Acumin Pro" w:hAnsi="Acumin Pro" w:cs="Acumin Pro" w:hint="cs"/>
                          <w:b/>
                          <w:bCs/>
                          <w:color w:val="000000" w:themeColor="text1"/>
                          <w:rtl/>
                          <w:lang w:bidi="ps"/>
                        </w:rPr>
                        <w:t>ي</w:t>
                      </w:r>
                      <w:r w:rsidR="00AA1AC7">
                        <w:rPr>
                          <w:rFonts w:ascii="Acumin Pro" w:hAnsi="Acumin Pro" w:cs="Acumin Pro"/>
                          <w:b/>
                          <w:bCs/>
                          <w:color w:val="000000" w:themeColor="text1"/>
                          <w:rtl/>
                          <w:lang w:bidi="ps"/>
                        </w:rPr>
                        <w:t xml:space="preserve"> </w:t>
                      </w:r>
                      <w:r>
                        <w:rPr>
                          <w:rFonts w:ascii="Acumin Pro" w:hAnsi="Acumin Pro" w:cs="Acumin Pro"/>
                          <w:b/>
                          <w:bCs/>
                          <w:color w:val="000000" w:themeColor="text1"/>
                          <w:rtl/>
                          <w:lang w:bidi="ps"/>
                        </w:rPr>
                        <w:t>خدمت (</w:t>
                      </w:r>
                      <w:r w:rsidR="00742C05" w:rsidRPr="00A74EFB">
                        <w:rPr>
                          <w:rFonts w:ascii="Acumin Pro" w:hAnsi="Acumin Pro"/>
                          <w:b/>
                          <w:bCs/>
                          <w:color w:val="000000" w:themeColor="text1"/>
                        </w:rPr>
                        <w:t>The New Zealand Security Intelligence Service (NZSIS)</w:t>
                      </w:r>
                      <w:r>
                        <w:rPr>
                          <w:rFonts w:ascii="Acumin Pro" w:hAnsi="Acumin Pro" w:cs="Acumin Pro"/>
                          <w:b/>
                          <w:bCs/>
                          <w:color w:val="000000" w:themeColor="text1"/>
                          <w:rtl/>
                          <w:lang w:bidi="ps"/>
                        </w:rPr>
                        <w:t xml:space="preserve">) </w:t>
                      </w:r>
                      <w:r w:rsidRPr="006B5901">
                        <w:rPr>
                          <w:rFonts w:ascii="Acumin Pro" w:hAnsi="Acumin Pro"/>
                          <w:color w:val="000000" w:themeColor="text1"/>
                          <w:rtl/>
                          <w:lang w:bidi="ps"/>
                        </w:rPr>
                        <w:t>بهرنۍ</w:t>
                      </w:r>
                      <w:r w:rsidRPr="00A74EFB">
                        <w:rPr>
                          <w:rFonts w:ascii="Acumin Pro" w:hAnsi="Acumin Pro" w:cs="Acumin Pro"/>
                          <w:color w:val="000000" w:themeColor="text1"/>
                          <w:rtl/>
                          <w:lang w:bidi="ps"/>
                        </w:rPr>
                        <w:t xml:space="preserve"> لاسوهنه د یو بهرني دولت لخوا د یوي داسې کړنې یا عمل په توګه تعریفوي، چې ډیر وخت په یوه نیابتي ډول عمل کوي، چې موخه یې د غولوونکي، فاسد یا جبري لارو چارو له لارې د نیوزیلنډ ملي ګټې اغیزمنول، ګډوډول یا خرابول دي. نورمال ډیپلوماتیک فعالیتونه، لابي کول او د نفوذ ترلاسه کولو لپاره نورې ریښتینې او ښکاره هڅې بهرنۍ لاسوهنه نه ګڼل کیږي.</w:t>
                      </w:r>
                      <w:r w:rsidRPr="00A74EFB">
                        <w:rPr>
                          <w:rFonts w:ascii="Acumin Pro" w:hAnsi="Acumin Pro" w:cs="Acumin Pro"/>
                          <w:color w:val="000000" w:themeColor="text1"/>
                          <w:rtl/>
                          <w:lang w:bidi="ps"/>
                        </w:rPr>
                        <w:br/>
                      </w:r>
                      <w:r w:rsidRPr="00A74EFB">
                        <w:rPr>
                          <w:rFonts w:ascii="Acumin Pro" w:hAnsi="Acumin Pro" w:cs="Acumin Pro"/>
                          <w:color w:val="000000" w:themeColor="text1"/>
                          <w:rtl/>
                          <w:lang w:bidi="ps"/>
                        </w:rPr>
                        <w:br/>
                        <w:t xml:space="preserve">په دې مالوماتي پاڼه کې "بهرنی دولت" </w:t>
                      </w:r>
                      <w:r w:rsidRPr="00DD78DD">
                        <w:rPr>
                          <w:rFonts w:ascii="Acumin Pro" w:hAnsi="Acumin Pro" w:cs="Acumin Pro"/>
                          <w:b/>
                          <w:bCs/>
                          <w:color w:val="000000" w:themeColor="text1"/>
                          <w:rtl/>
                          <w:lang w:bidi="ps"/>
                        </w:rPr>
                        <w:t>له نیوزیلنډ پرته د یو بل هیواد</w:t>
                      </w:r>
                      <w:r w:rsidRPr="00A74EFB">
                        <w:rPr>
                          <w:rFonts w:ascii="Acumin Pro" w:hAnsi="Acumin Pro" w:cs="Acumin Pro"/>
                          <w:color w:val="000000" w:themeColor="text1"/>
                          <w:rtl/>
                          <w:lang w:bidi="ps"/>
                        </w:rPr>
                        <w:t xml:space="preserve"> </w:t>
                      </w:r>
                      <w:r w:rsidRPr="00DD78DD">
                        <w:rPr>
                          <w:rFonts w:ascii="Acumin Pro" w:hAnsi="Acumin Pro" w:cs="Acumin Pro"/>
                          <w:color w:val="000000" w:themeColor="text1"/>
                          <w:rtl/>
                          <w:lang w:bidi="ps"/>
                        </w:rPr>
                        <w:t>مانا لري. دا اصطلاح د نیوزیلنډ څخه بهر هیوادونو لپاره کارول کیږي.</w:t>
                      </w:r>
                    </w:p>
                  </w:txbxContent>
                </v:textbox>
                <w10:wrap anchorx="margin"/>
              </v:shape>
            </w:pict>
          </mc:Fallback>
        </mc:AlternateContent>
      </w:r>
    </w:p>
    <w:p w14:paraId="20895EE5" w14:textId="6E6E4436" w:rsidR="001A7A32" w:rsidRDefault="001A7A32" w:rsidP="001A7A32">
      <w:pPr>
        <w:spacing w:after="180"/>
        <w:rPr>
          <w:b/>
          <w:bCs/>
          <w:sz w:val="22"/>
          <w:szCs w:val="22"/>
          <w:lang w:bidi="ps"/>
        </w:rPr>
      </w:pPr>
    </w:p>
    <w:p w14:paraId="0759125B" w14:textId="408E7D32" w:rsidR="00E6621C" w:rsidRDefault="00E6621C" w:rsidP="001A7A32">
      <w:pPr>
        <w:spacing w:after="180"/>
        <w:rPr>
          <w:b/>
          <w:bCs/>
          <w:sz w:val="22"/>
          <w:szCs w:val="22"/>
          <w:lang w:bidi="ps"/>
        </w:rPr>
      </w:pPr>
    </w:p>
    <w:p w14:paraId="4FBB8FF2" w14:textId="72E3AF0E" w:rsidR="00E6621C" w:rsidRDefault="00E6621C" w:rsidP="001A7A32">
      <w:pPr>
        <w:spacing w:after="180"/>
        <w:rPr>
          <w:b/>
          <w:bCs/>
          <w:sz w:val="22"/>
          <w:szCs w:val="22"/>
          <w:lang w:bidi="ps"/>
        </w:rPr>
      </w:pPr>
    </w:p>
    <w:p w14:paraId="084E2300" w14:textId="013BEF7A" w:rsidR="00E6621C" w:rsidRDefault="00E6621C" w:rsidP="001A7A32">
      <w:pPr>
        <w:spacing w:after="180"/>
        <w:rPr>
          <w:b/>
          <w:bCs/>
          <w:sz w:val="22"/>
          <w:szCs w:val="22"/>
          <w:lang w:bidi="ps"/>
        </w:rPr>
      </w:pPr>
    </w:p>
    <w:p w14:paraId="2139F61E" w14:textId="606F3946" w:rsidR="00E6621C" w:rsidRPr="00415846" w:rsidRDefault="00E6621C" w:rsidP="001A7A32">
      <w:pPr>
        <w:spacing w:after="180"/>
        <w:rPr>
          <w:b/>
          <w:bCs/>
          <w:sz w:val="22"/>
          <w:szCs w:val="22"/>
          <w:lang w:bidi="ps"/>
        </w:rPr>
      </w:pPr>
    </w:p>
    <w:p w14:paraId="71EAD1B5" w14:textId="48697B35" w:rsidR="00E6621C" w:rsidRDefault="00E6621C" w:rsidP="00B17CDD">
      <w:pPr>
        <w:spacing w:after="180"/>
        <w:rPr>
          <w:b/>
          <w:bCs/>
          <w:lang w:bidi="ps"/>
        </w:rPr>
      </w:pPr>
    </w:p>
    <w:p w14:paraId="5EE830D7" w14:textId="7B5E9A82" w:rsidR="007329D7" w:rsidRDefault="007329D7" w:rsidP="00B17CDD">
      <w:pPr>
        <w:spacing w:after="180"/>
        <w:rPr>
          <w:rFonts w:ascii="Acumin Pro" w:hAnsi="Acumin Pro" w:cs="Acumin Pro"/>
          <w:b/>
          <w:bCs/>
          <w:sz w:val="26"/>
          <w:szCs w:val="26"/>
          <w:lang w:bidi="ps"/>
        </w:rPr>
      </w:pPr>
    </w:p>
    <w:p w14:paraId="046A9E72" w14:textId="3B9444D6" w:rsidR="00A74EFB" w:rsidRDefault="00BC7D0B" w:rsidP="00B17CDD">
      <w:pPr>
        <w:spacing w:after="180"/>
        <w:rPr>
          <w:rFonts w:ascii="Acumin Pro" w:hAnsi="Acumin Pro" w:cs="Acumin Pro"/>
          <w:b/>
          <w:bCs/>
          <w:color w:val="00908B"/>
          <w:sz w:val="36"/>
          <w:szCs w:val="36"/>
          <w:lang w:bidi="ps"/>
        </w:rPr>
      </w:pPr>
      <w:r>
        <w:rPr>
          <w:rFonts w:ascii="Acumin Pro" w:hAnsi="Acumin Pro" w:cs="Acumin Pro"/>
          <w:b/>
          <w:bCs/>
          <w:color w:val="00908B"/>
          <w:sz w:val="28"/>
          <w:szCs w:val="28"/>
          <w:lang w:bidi="ps"/>
        </w:rPr>
        <w:br/>
      </w:r>
    </w:p>
    <w:p w14:paraId="47DCFE6A" w14:textId="20B6C6F7" w:rsidR="00A24DBB" w:rsidRPr="00810F27" w:rsidRDefault="00A24DBB" w:rsidP="00B17CDD">
      <w:pPr>
        <w:bidi/>
        <w:spacing w:after="180"/>
        <w:rPr>
          <w:rFonts w:ascii="Acumin Pro" w:hAnsi="Acumin Pro" w:cs="Acumin Pro"/>
          <w:b/>
          <w:bCs/>
          <w:color w:val="00908B"/>
          <w:sz w:val="26"/>
          <w:szCs w:val="26"/>
          <w:lang w:bidi="ps"/>
        </w:rPr>
      </w:pPr>
      <w:r>
        <w:rPr>
          <w:rFonts w:ascii="Acumin Pro" w:hAnsi="Acumin Pro" w:cs="Acumin Pro"/>
          <w:b/>
          <w:bCs/>
          <w:color w:val="00908B"/>
          <w:sz w:val="38"/>
          <w:szCs w:val="38"/>
          <w:rtl/>
          <w:lang w:bidi="ps"/>
        </w:rPr>
        <w:t xml:space="preserve">بهرنۍ لاسوهنه د قومي ټولنو حقوقو </w:t>
      </w:r>
      <w:r w:rsidR="00B25F91" w:rsidRPr="00810F27">
        <w:rPr>
          <w:rFonts w:ascii="Acumin Pro" w:hAnsi="Acumin Pro" w:cs="Acumin Pro"/>
          <w:b/>
          <w:bCs/>
          <w:color w:val="00908B"/>
          <w:sz w:val="38"/>
          <w:szCs w:val="38"/>
          <w:rtl/>
          <w:lang w:bidi="ps"/>
        </w:rPr>
        <w:br/>
      </w:r>
      <w:r>
        <w:rPr>
          <w:rFonts w:ascii="Acumin Pro" w:hAnsi="Acumin Pro" w:cs="Acumin Pro"/>
          <w:b/>
          <w:bCs/>
          <w:color w:val="00908B"/>
          <w:sz w:val="38"/>
          <w:szCs w:val="38"/>
          <w:rtl/>
          <w:lang w:bidi="ps"/>
        </w:rPr>
        <w:t xml:space="preserve">او آزادیو ته زیان رسوي </w:t>
      </w:r>
    </w:p>
    <w:p w14:paraId="3E338BFE" w14:textId="36176B97" w:rsidR="00810F27" w:rsidRDefault="00C81D04" w:rsidP="00810F27">
      <w:pPr>
        <w:bidi/>
        <w:spacing w:before="0" w:after="0" w:line="276" w:lineRule="auto"/>
        <w:rPr>
          <w:rFonts w:ascii="Acumin Pro" w:hAnsi="Acumin Pro" w:cs="Acumin Pro"/>
          <w:sz w:val="22"/>
          <w:szCs w:val="22"/>
          <w:lang w:bidi="ps"/>
        </w:rPr>
      </w:pPr>
      <w:r>
        <w:rPr>
          <w:rFonts w:ascii="Acumin Pro" w:hAnsi="Acumin Pro" w:cs="Acumin Pro"/>
          <w:sz w:val="22"/>
          <w:szCs w:val="22"/>
          <w:rtl/>
          <w:lang w:bidi="ps"/>
        </w:rPr>
        <w:t>بهرنۍ لاسوهنه هغه وي کله چې بهرني دولتونه هڅه کوي چې د خپلو اهدافو د ترلاسه کولو لپاره په نیوزیلنډ کې لاسوهنه وکړي. دا بهرني دولتونه غواړي د نیوزیلنډ ټولنه، ګټې او چلندونه کنټرول او بدل کړي. دوی دا کار د دې لپاره کوي چې ډیر نفوذ او کنټرول ولري.</w:t>
      </w:r>
    </w:p>
    <w:p w14:paraId="23101E78" w14:textId="77777777" w:rsidR="00810F27" w:rsidRDefault="00810F27" w:rsidP="00810F27">
      <w:pPr>
        <w:spacing w:before="0" w:after="0" w:line="276" w:lineRule="auto"/>
        <w:rPr>
          <w:rFonts w:ascii="Acumin Pro" w:hAnsi="Acumin Pro" w:cs="Acumin Pro"/>
          <w:sz w:val="22"/>
          <w:szCs w:val="22"/>
          <w:lang w:bidi="ps"/>
        </w:rPr>
      </w:pPr>
    </w:p>
    <w:p w14:paraId="2F7EF1C7" w14:textId="0AAD7B69" w:rsidR="0011154D" w:rsidRDefault="00C81D04" w:rsidP="00810F27">
      <w:pPr>
        <w:bidi/>
        <w:spacing w:before="0" w:after="0" w:line="276" w:lineRule="auto"/>
        <w:rPr>
          <w:rFonts w:ascii="Acumin Pro" w:hAnsi="Acumin Pro" w:cs="Acumin Pro"/>
          <w:sz w:val="22"/>
          <w:szCs w:val="22"/>
          <w:lang w:bidi="ps"/>
        </w:rPr>
      </w:pPr>
      <w:r>
        <w:rPr>
          <w:rFonts w:ascii="Acumin Pro" w:hAnsi="Acumin Pro" w:cs="Acumin Pro"/>
          <w:sz w:val="22"/>
          <w:szCs w:val="22"/>
          <w:rtl/>
          <w:lang w:bidi="ps"/>
        </w:rPr>
        <w:t xml:space="preserve">بهرنۍ لاسوهنه د نیوزیلنډ خپلواکۍ، ډیموکراسۍ، اقتصاد، شهرت او ټولنو ته زیان رسوي. په نیوزیلنډ کې قومي ټولنې کولی شي له بهرنیو هیوادونو څخه ناغوښتل شوي پاملرنه ترلاسه کړي، چې پدي صورت کي دوي د ناامنۍ احساس کوي او د دوی حقوقو او آزادیو ته زیان رسوي. د هیوادونو ترمنځ عادي ډیپلوماتیک فعالیتونه بهرنۍ لاسوهنه نه ده. </w:t>
      </w:r>
    </w:p>
    <w:p w14:paraId="4B3AEEA5" w14:textId="5ECE90B0" w:rsidR="0011154D" w:rsidRPr="007329D7" w:rsidRDefault="007329D7">
      <w:pPr>
        <w:keepLines w:val="0"/>
        <w:rPr>
          <w:rFonts w:ascii="Acumin Pro" w:hAnsi="Acumin Pro" w:cs="Acumin Pro"/>
          <w:sz w:val="22"/>
          <w:szCs w:val="22"/>
          <w:lang w:bidi="ps"/>
        </w:rPr>
      </w:pPr>
      <w:r>
        <w:rPr>
          <w:rFonts w:ascii="Acumin Pro" w:hAnsi="Acumin Pro" w:cs="Acumin Pro"/>
          <w:sz w:val="22"/>
          <w:szCs w:val="22"/>
          <w:lang w:bidi="ps"/>
        </w:rPr>
        <w:br w:type="page"/>
      </w:r>
    </w:p>
    <w:p w14:paraId="6CA91E91" w14:textId="0AC76232" w:rsidR="00C81D04" w:rsidRPr="00BC7D0B" w:rsidRDefault="00794932" w:rsidP="002F0430">
      <w:pPr>
        <w:bidi/>
        <w:spacing w:after="180"/>
        <w:rPr>
          <w:rFonts w:ascii="Acumin Pro" w:hAnsi="Acumin Pro" w:cs="Acumin Pro"/>
          <w:b/>
          <w:bCs/>
          <w:color w:val="00908B"/>
          <w:sz w:val="36"/>
          <w:szCs w:val="36"/>
          <w:lang w:bidi="ps"/>
        </w:rPr>
      </w:pPr>
      <w:r>
        <w:rPr>
          <w:noProof/>
          <w:lang w:bidi="ps"/>
        </w:rPr>
        <w:lastRenderedPageBreak/>
        <mc:AlternateContent>
          <mc:Choice Requires="wps">
            <w:drawing>
              <wp:anchor distT="0" distB="0" distL="114300" distR="114300" simplePos="0" relativeHeight="251658240" behindDoc="1" locked="0" layoutInCell="1" allowOverlap="1" wp14:anchorId="2CDF6964" wp14:editId="00B0E33E">
                <wp:simplePos x="0" y="0"/>
                <wp:positionH relativeFrom="margin">
                  <wp:posOffset>-257810</wp:posOffset>
                </wp:positionH>
                <wp:positionV relativeFrom="paragraph">
                  <wp:posOffset>-3175</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649629DF" w:rsidR="00701A9B" w:rsidRPr="00A03E82" w:rsidRDefault="00701A9B" w:rsidP="00036A71">
                            <w:pPr>
                              <w:pStyle w:val="ListParagraph"/>
                              <w:numPr>
                                <w:ilvl w:val="0"/>
                                <w:numId w:val="0"/>
                              </w:numPr>
                              <w:bidi/>
                              <w:spacing w:after="120"/>
                              <w:ind w:left="714"/>
                              <w:rPr>
                                <w:rFonts w:ascii="Acumin Pro" w:hAnsi="Acumin Pro" w:cs="Acumin Pro"/>
                                <w:color w:val="000000" w:themeColor="text1"/>
                                <w:sz w:val="22"/>
                                <w:szCs w:val="22"/>
                                <w:lang w:bidi="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20.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649629DF" w:rsidR="00701A9B" w:rsidRPr="00A03E82" w:rsidRDefault="00701A9B" w:rsidP="00036A71">
                      <w:pPr>
                        <w:pStyle w:val="ListParagraph"/>
                        <w:numPr>
                          <w:ilvl w:val="0"/>
                          <w:numId w:val="0"/>
                        </w:numPr>
                        <w:bidi/>
                        <w:spacing w:after="120"/>
                        <w:ind w:left="714"/>
                        <w:rPr>
                          <w:rFonts w:ascii="Acumin Pro" w:hAnsi="Acumin Pro" w:cs="Acumin Pro"/>
                          <w:color w:val="000000" w:themeColor="text1"/>
                          <w:sz w:val="22"/>
                          <w:szCs w:val="22"/>
                          <w:lang w:bidi="ps"/>
                        </w:rPr>
                      </w:pPr>
                    </w:p>
                  </w:txbxContent>
                </v:textbox>
                <w10:wrap anchorx="margin"/>
              </v:shape>
            </w:pict>
          </mc:Fallback>
        </mc:AlternateContent>
      </w:r>
      <w:r w:rsidR="00BC7D0B" w:rsidRPr="00810F27">
        <w:rPr>
          <w:rFonts w:ascii="Acumin Pro" w:hAnsi="Acumin Pro" w:cs="Acumin Pro"/>
          <w:b/>
          <w:bCs/>
          <w:color w:val="00908B"/>
          <w:sz w:val="40"/>
          <w:szCs w:val="40"/>
          <w:lang w:bidi="ps"/>
        </w:rPr>
        <w:br/>
      </w:r>
      <w:r w:rsidR="00701A9B">
        <w:rPr>
          <w:rFonts w:ascii="Acumin Pro" w:hAnsi="Acumin Pro" w:cs="Acumin Pro"/>
          <w:b/>
          <w:bCs/>
          <w:color w:val="00908B"/>
          <w:sz w:val="40"/>
          <w:szCs w:val="40"/>
          <w:rtl/>
          <w:lang w:bidi="ps"/>
        </w:rPr>
        <w:t>څرنګه بهرنۍ لاسوهنه</w:t>
      </w:r>
      <w:r w:rsidR="00701A9B" w:rsidRPr="00810F27">
        <w:rPr>
          <w:noProof/>
          <w:sz w:val="28"/>
          <w:szCs w:val="28"/>
          <w:lang w:bidi="ps"/>
        </w:rPr>
        <w:drawing>
          <wp:anchor distT="0" distB="0" distL="114300" distR="114300" simplePos="0" relativeHeight="251658241" behindDoc="1" locked="0" layoutInCell="1" allowOverlap="1" wp14:anchorId="4CAA71FF" wp14:editId="635052D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FB">
        <w:rPr>
          <w:rFonts w:ascii="Acumin Pro" w:hAnsi="Acumin Pro" w:cs="Acumin Pro"/>
          <w:b/>
          <w:bCs/>
          <w:color w:val="00908B"/>
          <w:sz w:val="38"/>
          <w:szCs w:val="38"/>
          <w:lang w:bidi="ps"/>
        </w:rPr>
        <w:br/>
      </w:r>
      <w:r w:rsidR="00701A9B">
        <w:rPr>
          <w:rFonts w:ascii="Acumin Pro" w:hAnsi="Acumin Pro" w:cs="Acumin Pro"/>
          <w:b/>
          <w:bCs/>
          <w:color w:val="00908B"/>
          <w:sz w:val="40"/>
          <w:szCs w:val="40"/>
          <w:rtl/>
          <w:lang w:bidi="ps"/>
        </w:rPr>
        <w:t xml:space="preserve"> په قومي ټولنو کې پیښیدای شي؟</w:t>
      </w:r>
    </w:p>
    <w:p w14:paraId="2F0689CD" w14:textId="7DD0AF5A" w:rsidR="00C81D04" w:rsidRPr="0011154D" w:rsidRDefault="00C81D04" w:rsidP="007329D7">
      <w:pPr>
        <w:bidi/>
        <w:spacing w:line="276" w:lineRule="auto"/>
        <w:rPr>
          <w:rFonts w:ascii="Acumin Pro" w:hAnsi="Acumin Pro" w:cs="Acumin Pro"/>
          <w:b/>
          <w:bCs/>
          <w:sz w:val="22"/>
          <w:szCs w:val="22"/>
          <w:lang w:bidi="ps"/>
        </w:rPr>
      </w:pPr>
      <w:r>
        <w:rPr>
          <w:rFonts w:ascii="Acumin Pro" w:hAnsi="Acumin Pro" w:cs="Acumin Pro"/>
          <w:sz w:val="22"/>
          <w:szCs w:val="22"/>
          <w:rtl/>
          <w:lang w:bidi="ps"/>
        </w:rPr>
        <w:t>د قومي ټولنو لخوا د تجربه شوې بهرنۍ لاسوهنه لیدل</w:t>
      </w:r>
      <w:r w:rsidR="008F5607">
        <w:rPr>
          <w:rFonts w:ascii="Acumin Pro" w:hAnsi="Acumin Pro" w:cs="Acumin Pro" w:hint="cs"/>
          <w:sz w:val="22"/>
          <w:szCs w:val="22"/>
          <w:rtl/>
          <w:lang w:bidi="ps-AF"/>
        </w:rPr>
        <w:t xml:space="preserve">، </w:t>
      </w:r>
      <w:r>
        <w:rPr>
          <w:rFonts w:ascii="Acumin Pro" w:hAnsi="Acumin Pro" w:cs="Acumin Pro"/>
          <w:sz w:val="22"/>
          <w:szCs w:val="22"/>
          <w:rtl/>
          <w:lang w:bidi="ps"/>
        </w:rPr>
        <w:t xml:space="preserve">کیدای شي اسانه نه وي. دا د بهرني دولت لخوا د بهرنۍ لاسوهنې او یا د یو شخص لخوا په نیوزیلنډ کې د دوی په ګټه د لاسوهنۍ د کړنو ځینې </w:t>
      </w:r>
      <w:r w:rsidR="00742C05">
        <w:rPr>
          <w:rFonts w:ascii="Acumin Pro" w:hAnsi="Acumin Pro" w:cs="Acumin Pro" w:hint="cs"/>
          <w:sz w:val="22"/>
          <w:szCs w:val="22"/>
          <w:rtl/>
          <w:lang w:bidi="ps-AF"/>
        </w:rPr>
        <w:t>بیلګ</w:t>
      </w:r>
      <w:r w:rsidR="006E286B">
        <w:rPr>
          <w:rFonts w:ascii="Acumin Pro" w:hAnsi="Acumin Pro" w:cs="Acumin Pro" w:hint="cs"/>
          <w:sz w:val="22"/>
          <w:szCs w:val="22"/>
          <w:rtl/>
          <w:lang w:bidi="ps-AF"/>
        </w:rPr>
        <w:t>ې</w:t>
      </w:r>
      <w:r>
        <w:rPr>
          <w:rFonts w:ascii="Acumin Pro" w:hAnsi="Acumin Pro" w:cs="Acumin Pro"/>
          <w:sz w:val="22"/>
          <w:szCs w:val="22"/>
          <w:rtl/>
          <w:lang w:bidi="ps"/>
        </w:rPr>
        <w:t xml:space="preserve"> دي:</w:t>
      </w:r>
      <w:r w:rsidR="00B25F91">
        <w:rPr>
          <w:rFonts w:ascii="Acumin Pro" w:hAnsi="Acumin Pro" w:cs="Acumin Pro"/>
          <w:sz w:val="22"/>
          <w:szCs w:val="22"/>
          <w:rtl/>
          <w:lang w:bidi="ps"/>
        </w:rPr>
        <w:br/>
      </w:r>
    </w:p>
    <w:p w14:paraId="0C059D88" w14:textId="77777777" w:rsidR="00BC7D0B" w:rsidRPr="006933E3" w:rsidRDefault="00BC7D0B" w:rsidP="006933E3">
      <w:pPr>
        <w:rPr>
          <w:rFonts w:ascii="Acumin Pro" w:hAnsi="Acumin Pro" w:cs="Acumin Pro"/>
          <w:sz w:val="22"/>
          <w:szCs w:val="22"/>
          <w:lang w:bidi="ps"/>
        </w:rPr>
        <w:sectPr w:rsidR="00BC7D0B" w:rsidRPr="006933E3" w:rsidSect="00EE0B9A">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992" w:left="1418" w:header="425" w:footer="635" w:gutter="0"/>
          <w:cols w:space="708"/>
          <w:titlePg/>
          <w:docGrid w:linePitch="360"/>
        </w:sectPr>
      </w:pPr>
    </w:p>
    <w:p w14:paraId="3AA4B329" w14:textId="6C425267" w:rsidR="006933E3" w:rsidRDefault="006933E3" w:rsidP="00810F27">
      <w:pPr>
        <w:pStyle w:val="ListParagraph"/>
        <w:numPr>
          <w:ilvl w:val="0"/>
          <w:numId w:val="25"/>
        </w:numPr>
        <w:bidi/>
        <w:spacing w:after="120"/>
        <w:ind w:left="714" w:hanging="357"/>
        <w:rPr>
          <w:rFonts w:ascii="Acumin Pro" w:hAnsi="Acumin Pro" w:cs="Acumin Pro"/>
          <w:sz w:val="22"/>
          <w:szCs w:val="22"/>
          <w:lang w:bidi="ps"/>
        </w:rPr>
      </w:pPr>
      <w:bookmarkStart w:id="0" w:name="_Hlk200618411"/>
      <w:r w:rsidRPr="00DD78DD">
        <w:rPr>
          <w:rFonts w:ascii="Acumin Pro" w:hAnsi="Acumin Pro" w:cs="Acumin Pro"/>
          <w:sz w:val="22"/>
          <w:szCs w:val="22"/>
          <w:rtl/>
          <w:lang w:bidi="ps"/>
        </w:rPr>
        <w:t>د بهرني دولت لخوا د ټولنې غیر مجاز څارنه او تعقیبول ترڅو خلک وګواښل یا وډارول شي</w:t>
      </w:r>
      <w:bookmarkEnd w:id="0"/>
    </w:p>
    <w:p w14:paraId="460F5910" w14:textId="77777777" w:rsidR="006933E3" w:rsidRDefault="006933E3" w:rsidP="006933E3">
      <w:pPr>
        <w:pStyle w:val="ListParagraph"/>
        <w:numPr>
          <w:ilvl w:val="0"/>
          <w:numId w:val="0"/>
        </w:numPr>
        <w:bidi/>
        <w:spacing w:after="120"/>
        <w:ind w:left="714"/>
        <w:rPr>
          <w:rFonts w:ascii="Acumin Pro" w:hAnsi="Acumin Pro" w:cs="Acumin Pro"/>
          <w:sz w:val="22"/>
          <w:szCs w:val="22"/>
          <w:lang w:bidi="ps"/>
        </w:rPr>
      </w:pPr>
    </w:p>
    <w:p w14:paraId="73805D2B" w14:textId="48C1780A" w:rsidR="006933E3" w:rsidRDefault="006933E3" w:rsidP="007C56DC">
      <w:pPr>
        <w:pStyle w:val="ListParagraph"/>
        <w:numPr>
          <w:ilvl w:val="0"/>
          <w:numId w:val="25"/>
        </w:numPr>
        <w:bidi/>
        <w:spacing w:after="120"/>
        <w:ind w:left="714" w:hanging="357"/>
        <w:rPr>
          <w:rFonts w:ascii="Acumin Pro" w:hAnsi="Acumin Pro" w:cs="Acumin Pro"/>
          <w:sz w:val="22"/>
          <w:szCs w:val="22"/>
          <w:lang w:bidi="ps"/>
        </w:rPr>
      </w:pPr>
      <w:r>
        <w:rPr>
          <w:rFonts w:ascii="Acumin Pro" w:hAnsi="Acumin Pro" w:cs="Acumin Pro"/>
          <w:sz w:val="22"/>
          <w:szCs w:val="22"/>
          <w:rtl/>
          <w:lang w:bidi="ps"/>
        </w:rPr>
        <w:t>هڅه کول چې ځینې ډلې یا ټولنې وګواښي یا ویروي چې په ښکاره ډول د خپلو هغو نظرونو یا افکارو له شریکولو څخه ډډه وکړي، چې د بهرني دولت سره توپیر لري</w:t>
      </w:r>
    </w:p>
    <w:p w14:paraId="0D47096D" w14:textId="77777777" w:rsidR="007C56DC" w:rsidRPr="007C56DC" w:rsidRDefault="007C56DC" w:rsidP="007C56DC">
      <w:pPr>
        <w:pStyle w:val="ListParagraph"/>
        <w:numPr>
          <w:ilvl w:val="0"/>
          <w:numId w:val="0"/>
        </w:numPr>
        <w:ind w:left="924"/>
        <w:rPr>
          <w:rFonts w:ascii="Acumin Pro" w:hAnsi="Acumin Pro" w:cs="Acumin Pro"/>
          <w:sz w:val="22"/>
          <w:szCs w:val="22"/>
          <w:lang w:bidi="ps"/>
        </w:rPr>
      </w:pPr>
    </w:p>
    <w:p w14:paraId="39FC13FB" w14:textId="32580425" w:rsidR="006933E3" w:rsidRDefault="006933E3" w:rsidP="006933E3">
      <w:pPr>
        <w:pStyle w:val="ListParagraph"/>
        <w:numPr>
          <w:ilvl w:val="0"/>
          <w:numId w:val="25"/>
        </w:numPr>
        <w:bidi/>
        <w:spacing w:after="120"/>
        <w:ind w:left="714" w:hanging="357"/>
        <w:rPr>
          <w:rFonts w:ascii="Acumin Pro" w:hAnsi="Acumin Pro" w:cs="Acumin Pro"/>
          <w:sz w:val="22"/>
          <w:szCs w:val="22"/>
          <w:lang w:bidi="ps"/>
        </w:rPr>
      </w:pPr>
      <w:r>
        <w:rPr>
          <w:rFonts w:ascii="Acumin Pro" w:hAnsi="Acumin Pro" w:cs="Acumin Pro"/>
          <w:sz w:val="22"/>
          <w:szCs w:val="22"/>
          <w:rtl/>
          <w:lang w:bidi="ps"/>
        </w:rPr>
        <w:t>هڅه کول چې په نیوزیلنډ کې د هغو مناسبتونو د پیښیدلو مخه ونیسي یا د هغو نظرونو یا افکارو له شریکولو څخه ډډه وکړي، چې بهرني دولت ورسره موافق ندي</w:t>
      </w:r>
    </w:p>
    <w:p w14:paraId="4930ECA9" w14:textId="77777777" w:rsidR="006933E3" w:rsidRDefault="006933E3" w:rsidP="006933E3">
      <w:pPr>
        <w:pStyle w:val="ListParagraph"/>
        <w:numPr>
          <w:ilvl w:val="0"/>
          <w:numId w:val="0"/>
        </w:numPr>
        <w:bidi/>
        <w:spacing w:after="120"/>
        <w:ind w:left="714"/>
        <w:rPr>
          <w:rFonts w:ascii="Acumin Pro" w:hAnsi="Acumin Pro" w:cs="Acumin Pro"/>
          <w:sz w:val="22"/>
          <w:szCs w:val="22"/>
          <w:lang w:bidi="ps"/>
        </w:rPr>
      </w:pPr>
    </w:p>
    <w:p w14:paraId="2CA082E2" w14:textId="3ACEDD71" w:rsidR="006933E3" w:rsidRDefault="007C56DC" w:rsidP="006933E3">
      <w:pPr>
        <w:pStyle w:val="ListParagraph"/>
        <w:numPr>
          <w:ilvl w:val="0"/>
          <w:numId w:val="25"/>
        </w:numPr>
        <w:bidi/>
        <w:spacing w:after="120"/>
        <w:ind w:left="714" w:hanging="357"/>
        <w:rPr>
          <w:rFonts w:ascii="Acumin Pro" w:hAnsi="Acumin Pro" w:cs="Acumin Pro"/>
          <w:sz w:val="22"/>
          <w:szCs w:val="22"/>
          <w:lang w:bidi="ps"/>
        </w:rPr>
      </w:pPr>
      <w:r>
        <w:rPr>
          <w:noProof/>
          <w:rtl/>
          <w:lang w:bidi="ps"/>
        </w:rPr>
        <w:drawing>
          <wp:anchor distT="0" distB="0" distL="114300" distR="114300" simplePos="0" relativeHeight="251658242" behindDoc="1" locked="0" layoutInCell="1" allowOverlap="1" wp14:anchorId="09FE3CEF" wp14:editId="2D11FBDD">
            <wp:simplePos x="0" y="0"/>
            <wp:positionH relativeFrom="page">
              <wp:align>left</wp:align>
            </wp:positionH>
            <wp:positionV relativeFrom="paragraph">
              <wp:posOffset>233680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6933E3">
        <w:rPr>
          <w:rFonts w:ascii="Acumin Pro" w:hAnsi="Acumin Pro" w:cs="Acumin Pro"/>
          <w:sz w:val="22"/>
          <w:szCs w:val="22"/>
          <w:rtl/>
          <w:lang w:bidi="ps"/>
        </w:rPr>
        <w:t>له بهرني دولت څخه د نیوزیلنډ ټولنې ته ګواښول</w:t>
      </w:r>
    </w:p>
    <w:p w14:paraId="7C9A170C" w14:textId="2336C045" w:rsidR="007C56DC" w:rsidRPr="007C56DC" w:rsidRDefault="007C56DC" w:rsidP="007C56DC">
      <w:pPr>
        <w:pStyle w:val="ListParagraph"/>
        <w:numPr>
          <w:ilvl w:val="0"/>
          <w:numId w:val="0"/>
        </w:numPr>
        <w:ind w:left="924"/>
        <w:rPr>
          <w:rFonts w:ascii="Acumin Pro" w:hAnsi="Acumin Pro" w:cs="Acumin Pro"/>
          <w:sz w:val="22"/>
          <w:szCs w:val="22"/>
          <w:lang w:bidi="ps"/>
        </w:rPr>
      </w:pPr>
    </w:p>
    <w:p w14:paraId="2095E232" w14:textId="579BFBD3" w:rsidR="007C56DC" w:rsidRDefault="006933E3" w:rsidP="00677697">
      <w:pPr>
        <w:pStyle w:val="ListParagraph"/>
        <w:numPr>
          <w:ilvl w:val="0"/>
          <w:numId w:val="25"/>
        </w:numPr>
        <w:bidi/>
        <w:spacing w:after="120"/>
        <w:ind w:left="714" w:hanging="357"/>
        <w:rPr>
          <w:rFonts w:ascii="Acumin Pro" w:hAnsi="Acumin Pro" w:cs="Acumin Pro"/>
          <w:sz w:val="22"/>
          <w:szCs w:val="22"/>
          <w:lang w:bidi="ps"/>
        </w:rPr>
      </w:pPr>
      <w:r w:rsidRPr="007C56DC">
        <w:rPr>
          <w:rFonts w:ascii="Acumin Pro" w:hAnsi="Acumin Pro" w:cs="Acumin Pro"/>
          <w:sz w:val="22"/>
          <w:szCs w:val="22"/>
          <w:rtl/>
          <w:lang w:bidi="ps"/>
        </w:rPr>
        <w:t>هڅه کول چې د ټاکنو او نورو ډیموکراتیکو پروسو د کار کولو څرنګوالی بدل کړي</w:t>
      </w:r>
    </w:p>
    <w:p w14:paraId="311351A3" w14:textId="701AD488" w:rsidR="007C56DC" w:rsidRPr="007C56DC" w:rsidRDefault="007C56DC" w:rsidP="007C56DC">
      <w:pPr>
        <w:pStyle w:val="ListParagraph"/>
        <w:numPr>
          <w:ilvl w:val="0"/>
          <w:numId w:val="0"/>
        </w:numPr>
        <w:ind w:left="924"/>
        <w:rPr>
          <w:rFonts w:ascii="Acumin Pro" w:hAnsi="Acumin Pro" w:cs="Acumin Pro"/>
          <w:sz w:val="22"/>
          <w:szCs w:val="22"/>
          <w:rtl/>
          <w:lang w:bidi="ps"/>
        </w:rPr>
      </w:pPr>
    </w:p>
    <w:p w14:paraId="72C97F53" w14:textId="0415D415" w:rsidR="007C56DC" w:rsidRPr="007C56DC" w:rsidRDefault="007C56DC" w:rsidP="007C56DC">
      <w:pPr>
        <w:pStyle w:val="ListParagraph"/>
        <w:numPr>
          <w:ilvl w:val="0"/>
          <w:numId w:val="25"/>
        </w:numPr>
        <w:bidi/>
        <w:spacing w:after="120"/>
        <w:ind w:left="714" w:hanging="357"/>
        <w:rPr>
          <w:rFonts w:ascii="Acumin Pro" w:hAnsi="Acumin Pro" w:cs="Acumin Pro"/>
          <w:sz w:val="22"/>
          <w:szCs w:val="22"/>
          <w:lang w:bidi="ps"/>
        </w:rPr>
      </w:pPr>
      <w:r w:rsidRPr="007C56DC">
        <w:rPr>
          <w:rFonts w:ascii="Acumin Pro" w:hAnsi="Acumin Pro" w:cs="Acumin Pro"/>
          <w:sz w:val="22"/>
          <w:szCs w:val="22"/>
          <w:rtl/>
          <w:lang w:bidi="ps"/>
        </w:rPr>
        <w:br w:type="column"/>
      </w:r>
      <w:r w:rsidRPr="007C56DC">
        <w:rPr>
          <w:rFonts w:ascii="Acumin Pro" w:hAnsi="Acumin Pro" w:cs="Acumin Pro"/>
          <w:sz w:val="22"/>
          <w:szCs w:val="22"/>
          <w:rtl/>
          <w:lang w:bidi="ps"/>
        </w:rPr>
        <w:t xml:space="preserve">د ټولنو یا ټولنیزو سازمانونو / ډلو د کنټرول او </w:t>
      </w:r>
      <w:r w:rsidR="008F5607">
        <w:rPr>
          <w:rFonts w:ascii="Acumin Pro" w:hAnsi="Acumin Pro" w:cs="Acumin Pro" w:hint="cs"/>
          <w:sz w:val="22"/>
          <w:szCs w:val="22"/>
          <w:rtl/>
          <w:lang w:bidi="ps"/>
        </w:rPr>
        <w:t xml:space="preserve">د </w:t>
      </w:r>
      <w:r w:rsidRPr="007C56DC">
        <w:rPr>
          <w:rFonts w:ascii="Acumin Pro" w:hAnsi="Acumin Pro" w:cs="Acumin Pro"/>
          <w:sz w:val="22"/>
          <w:szCs w:val="22"/>
          <w:rtl/>
          <w:lang w:bidi="ps"/>
        </w:rPr>
        <w:t>ډارولو هڅه کول</w:t>
      </w:r>
      <w:r w:rsidRPr="007C56DC">
        <w:rPr>
          <w:rFonts w:ascii="Acumin Pro" w:hAnsi="Acumin Pro" w:cs="Acumin Pro"/>
          <w:sz w:val="22"/>
          <w:szCs w:val="22"/>
          <w:rtl/>
          <w:lang w:bidi="ps"/>
        </w:rPr>
        <w:br/>
      </w:r>
    </w:p>
    <w:p w14:paraId="37269381" w14:textId="3A244DCE" w:rsidR="007C56DC" w:rsidRPr="0011154D" w:rsidRDefault="007C56DC" w:rsidP="007C56DC">
      <w:pPr>
        <w:pStyle w:val="ListParagraph"/>
        <w:numPr>
          <w:ilvl w:val="0"/>
          <w:numId w:val="25"/>
        </w:numPr>
        <w:bidi/>
        <w:spacing w:after="120"/>
        <w:ind w:left="714" w:hanging="357"/>
        <w:rPr>
          <w:rFonts w:ascii="Acumin Pro" w:hAnsi="Acumin Pro" w:cs="Acumin Pro"/>
          <w:sz w:val="22"/>
          <w:szCs w:val="22"/>
          <w:lang w:bidi="ps"/>
        </w:rPr>
      </w:pPr>
      <w:r>
        <w:rPr>
          <w:rFonts w:ascii="Acumin Pro" w:hAnsi="Acumin Pro" w:cs="Acumin Pro"/>
          <w:sz w:val="22"/>
          <w:szCs w:val="22"/>
          <w:rtl/>
          <w:lang w:bidi="ps"/>
        </w:rPr>
        <w:t xml:space="preserve">د ټولنو او د دوی د کړنو د کنټرولولو لپاره د دوی د ځورولو، ویرولو او د رسمي اسنادو </w:t>
      </w:r>
      <w:r w:rsidR="008F5607">
        <w:rPr>
          <w:rFonts w:ascii="Acumin Pro" w:hAnsi="Acumin Pro" w:cs="Acumin Pro" w:hint="cs"/>
          <w:sz w:val="22"/>
          <w:szCs w:val="22"/>
          <w:rtl/>
          <w:lang w:bidi="ps"/>
        </w:rPr>
        <w:t xml:space="preserve">د </w:t>
      </w:r>
      <w:r>
        <w:rPr>
          <w:rFonts w:ascii="Acumin Pro" w:hAnsi="Acumin Pro" w:cs="Acumin Pro"/>
          <w:sz w:val="22"/>
          <w:szCs w:val="22"/>
          <w:rtl/>
          <w:lang w:bidi="ps"/>
        </w:rPr>
        <w:t xml:space="preserve">پروسس کولو یا </w:t>
      </w:r>
      <w:r w:rsidR="008F5607">
        <w:rPr>
          <w:rFonts w:ascii="Acumin Pro" w:hAnsi="Acumin Pro" w:cs="Acumin Pro" w:hint="cs"/>
          <w:sz w:val="22"/>
          <w:szCs w:val="22"/>
          <w:rtl/>
          <w:lang w:bidi="ps"/>
        </w:rPr>
        <w:t xml:space="preserve">د </w:t>
      </w:r>
      <w:r>
        <w:rPr>
          <w:rFonts w:ascii="Acumin Pro" w:hAnsi="Acumin Pro" w:cs="Acumin Pro"/>
          <w:sz w:val="22"/>
          <w:szCs w:val="22"/>
          <w:rtl/>
          <w:lang w:bidi="ps"/>
        </w:rPr>
        <w:t>صادرولو څخه انکار کول</w:t>
      </w:r>
      <w:r>
        <w:rPr>
          <w:rFonts w:ascii="Acumin Pro" w:hAnsi="Acumin Pro" w:cs="Acumin Pro"/>
          <w:sz w:val="22"/>
          <w:szCs w:val="22"/>
          <w:rtl/>
          <w:lang w:bidi="ps"/>
        </w:rPr>
        <w:br/>
      </w:r>
    </w:p>
    <w:p w14:paraId="5DF59B8C" w14:textId="77777777" w:rsidR="007C56DC" w:rsidRPr="0011154D" w:rsidRDefault="007C56DC" w:rsidP="007C56DC">
      <w:pPr>
        <w:pStyle w:val="ListParagraph"/>
        <w:numPr>
          <w:ilvl w:val="0"/>
          <w:numId w:val="25"/>
        </w:numPr>
        <w:bidi/>
        <w:spacing w:after="120"/>
        <w:ind w:left="714" w:hanging="357"/>
        <w:rPr>
          <w:rFonts w:ascii="Acumin Pro" w:hAnsi="Acumin Pro" w:cs="Acumin Pro"/>
          <w:sz w:val="22"/>
          <w:szCs w:val="22"/>
          <w:lang w:bidi="ps"/>
        </w:rPr>
      </w:pPr>
      <w:r>
        <w:rPr>
          <w:rFonts w:ascii="Acumin Pro" w:hAnsi="Acumin Pro" w:cs="Acumin Pro"/>
          <w:sz w:val="22"/>
          <w:szCs w:val="22"/>
          <w:rtl/>
          <w:lang w:bidi="ps"/>
        </w:rPr>
        <w:t xml:space="preserve">په نیوزیلنډ کې د خلکو د ویزې، پاسپورټونو، یا نورو رسمي اسنادو بیرته اخیستل یا د بیرته اخیستلو ګواښ کول، او ویرول ترڅو ټولنې او د دوی کړنې کنټرول کړي </w:t>
      </w:r>
      <w:r>
        <w:rPr>
          <w:rFonts w:ascii="Acumin Pro" w:hAnsi="Acumin Pro" w:cs="Acumin Pro"/>
          <w:sz w:val="22"/>
          <w:szCs w:val="22"/>
          <w:rtl/>
          <w:lang w:bidi="ps"/>
        </w:rPr>
        <w:br/>
        <w:t xml:space="preserve"> </w:t>
      </w:r>
    </w:p>
    <w:p w14:paraId="325D21FA" w14:textId="28E86711" w:rsidR="007C56DC" w:rsidRDefault="007C56DC" w:rsidP="007C56DC">
      <w:pPr>
        <w:pStyle w:val="ListParagraph"/>
        <w:numPr>
          <w:ilvl w:val="0"/>
          <w:numId w:val="25"/>
        </w:numPr>
        <w:bidi/>
        <w:spacing w:after="120"/>
        <w:ind w:left="714" w:hanging="357"/>
        <w:rPr>
          <w:rFonts w:ascii="Acumin Pro" w:hAnsi="Acumin Pro" w:cs="Acumin Pro"/>
          <w:sz w:val="22"/>
          <w:szCs w:val="22"/>
          <w:lang w:bidi="ps"/>
        </w:rPr>
      </w:pPr>
      <w:r>
        <w:rPr>
          <w:rFonts w:ascii="Acumin Pro" w:hAnsi="Acumin Pro" w:cs="Acumin Pro"/>
          <w:sz w:val="22"/>
          <w:szCs w:val="22"/>
          <w:rtl/>
          <w:lang w:bidi="ps"/>
        </w:rPr>
        <w:t>په نیوزیلنډ یا بهر کې د میشتو خلکو کورنیو ته ګواښ کول (د ټولنیزو رسنیو له لارې د ګواښونو</w:t>
      </w:r>
      <w:r w:rsidR="00794932">
        <w:rPr>
          <w:rFonts w:ascii="Acumin Pro" w:hAnsi="Acumin Pro" w:cs="Acumin Pro"/>
          <w:sz w:val="22"/>
          <w:szCs w:val="22"/>
          <w:lang w:bidi="ps"/>
        </w:rPr>
        <w:t xml:space="preserve"> </w:t>
      </w:r>
      <w:r>
        <w:rPr>
          <w:rFonts w:ascii="Acumin Pro" w:hAnsi="Acumin Pro" w:cs="Acumin Pro"/>
          <w:sz w:val="22"/>
          <w:szCs w:val="22"/>
          <w:rtl/>
          <w:lang w:bidi="ps"/>
        </w:rPr>
        <w:t xml:space="preserve">او ځورونو په ګډون) </w:t>
      </w:r>
      <w:r>
        <w:rPr>
          <w:rFonts w:ascii="Acumin Pro" w:hAnsi="Acumin Pro" w:cs="Acumin Pro"/>
          <w:sz w:val="22"/>
          <w:szCs w:val="22"/>
          <w:lang w:bidi="ps"/>
        </w:rPr>
        <w:br/>
      </w:r>
    </w:p>
    <w:p w14:paraId="39ED3EAD" w14:textId="77777777" w:rsidR="007C56DC" w:rsidRDefault="007C56DC" w:rsidP="007C56DC">
      <w:pPr>
        <w:pStyle w:val="ListParagraph"/>
        <w:numPr>
          <w:ilvl w:val="0"/>
          <w:numId w:val="25"/>
        </w:numPr>
        <w:bidi/>
        <w:spacing w:after="120"/>
        <w:ind w:left="714" w:hanging="357"/>
      </w:pPr>
      <w:r w:rsidRPr="00DD78DD">
        <w:rPr>
          <w:rFonts w:ascii="Acumin Pro" w:hAnsi="Acumin Pro" w:cs="Acumin Pro"/>
          <w:sz w:val="22"/>
          <w:szCs w:val="22"/>
          <w:rtl/>
          <w:lang w:bidi="ps"/>
        </w:rPr>
        <w:t>د خلکو مجبورول چې د دوی د ارادې خلاف</w:t>
      </w:r>
      <w:r>
        <w:rPr>
          <w:rFonts w:ascii="Acumin Pro" w:hAnsi="Acumin Pro" w:cs="Acumin Pro"/>
          <w:sz w:val="22"/>
          <w:szCs w:val="22"/>
          <w:lang w:bidi="ps"/>
        </w:rPr>
        <w:t xml:space="preserve"> </w:t>
      </w:r>
      <w:r w:rsidRPr="00DD78DD">
        <w:rPr>
          <w:rFonts w:ascii="Acumin Pro" w:hAnsi="Acumin Pro" w:cs="Acumin Pro"/>
          <w:sz w:val="22"/>
          <w:szCs w:val="22"/>
          <w:rtl/>
          <w:lang w:bidi="ps"/>
        </w:rPr>
        <w:t>خپل اصلي هیواد ته راستانه شي</w:t>
      </w:r>
    </w:p>
    <w:p w14:paraId="1C689EFC" w14:textId="77777777" w:rsidR="007C56DC" w:rsidRPr="007C56DC" w:rsidRDefault="007C56DC" w:rsidP="00036A71">
      <w:pPr>
        <w:pStyle w:val="ListParagraph"/>
        <w:numPr>
          <w:ilvl w:val="0"/>
          <w:numId w:val="0"/>
        </w:numPr>
        <w:bidi/>
        <w:spacing w:after="120"/>
        <w:ind w:left="714"/>
        <w:rPr>
          <w:rFonts w:ascii="Acumin Pro" w:hAnsi="Acumin Pro" w:cs="Acumin Pro"/>
          <w:sz w:val="22"/>
          <w:szCs w:val="22"/>
          <w:lang w:bidi="ps"/>
        </w:rPr>
      </w:pPr>
    </w:p>
    <w:p w14:paraId="19DB8B97" w14:textId="318F401A" w:rsidR="00E34170" w:rsidRPr="001E1F6B" w:rsidRDefault="00E34170" w:rsidP="001E1F6B">
      <w:pPr>
        <w:keepLines w:val="0"/>
        <w:rPr>
          <w:rFonts w:ascii="Acumin Pro" w:hAnsi="Acumin Pro" w:cs="Acumin Pro"/>
          <w:sz w:val="22"/>
          <w:szCs w:val="22"/>
          <w:lang w:bidi="ps"/>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CAD28" w14:textId="77777777" w:rsidR="00EC6438" w:rsidRDefault="00EC6438">
      <w:r>
        <w:rPr>
          <w:lang w:bidi="ps"/>
        </w:rPr>
        <w:separator/>
      </w:r>
    </w:p>
    <w:p w14:paraId="1E7BD9C2" w14:textId="77777777" w:rsidR="00EC6438" w:rsidRDefault="00EC6438"/>
    <w:p w14:paraId="105DB57B" w14:textId="77777777" w:rsidR="00EC6438" w:rsidRDefault="00EC6438"/>
  </w:endnote>
  <w:endnote w:type="continuationSeparator" w:id="0">
    <w:p w14:paraId="2823C7C0" w14:textId="77777777" w:rsidR="00EC6438" w:rsidRDefault="00EC6438">
      <w:r>
        <w:rPr>
          <w:lang w:bidi="ps"/>
        </w:rPr>
        <w:continuationSeparator/>
      </w:r>
    </w:p>
    <w:p w14:paraId="7FB2CA37" w14:textId="77777777" w:rsidR="00EC6438" w:rsidRDefault="00EC6438"/>
    <w:p w14:paraId="0904AC66" w14:textId="77777777" w:rsidR="00EC6438" w:rsidRDefault="00EC6438"/>
  </w:endnote>
  <w:endnote w:type="continuationNotice" w:id="1">
    <w:p w14:paraId="799F70F3" w14:textId="77777777" w:rsidR="00EC6438" w:rsidRDefault="00EC64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718E" w14:textId="77777777" w:rsidR="00036A71" w:rsidRDefault="00036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7595" w14:textId="77777777" w:rsidR="00036A71" w:rsidRDefault="00036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4DF29C05" w:rsidR="00810F27" w:rsidRPr="00810F27" w:rsidRDefault="00810F27" w:rsidP="00810F27">
    <w:pPr>
      <w:bidi/>
      <w:rPr>
        <w:rFonts w:ascii="Acumin Pro" w:hAnsi="Acumin Pro" w:cs="Acumin Pro"/>
        <w:b/>
        <w:bCs/>
        <w:color w:val="000000" w:themeColor="text1"/>
        <w:sz w:val="18"/>
        <w:szCs w:val="18"/>
        <w:lang w:bidi="ps"/>
      </w:rPr>
    </w:pPr>
    <w:r>
      <w:rPr>
        <w:rFonts w:ascii="Acumin Pro" w:hAnsi="Acumin Pro" w:cs="Acumin Pro"/>
        <w:sz w:val="18"/>
        <w:szCs w:val="18"/>
        <w:rtl/>
        <w:lang w:bidi="ps"/>
      </w:rPr>
      <w:t>*دا مینځپانګه</w:t>
    </w:r>
    <w:hyperlink r:id="rId1" w:history="1">
      <w:r w:rsidRPr="00F11E20">
        <w:rPr>
          <w:rStyle w:val="Hyperlink"/>
          <w:rFonts w:ascii="Acumin Pro" w:hAnsi="Acumin Pro" w:cs="Acumin Pro"/>
          <w:b/>
          <w:bCs/>
          <w:sz w:val="18"/>
          <w:szCs w:val="18"/>
          <w:rtl/>
          <w:lang w:bidi="ps"/>
        </w:rPr>
        <w:t xml:space="preserve"> د NZSIS د 2024</w:t>
      </w:r>
      <w:r w:rsidR="00F11E20" w:rsidRPr="00F11E20">
        <w:rPr>
          <w:rStyle w:val="Hyperlink"/>
          <w:rFonts w:ascii="Acumin Pro" w:hAnsi="Acumin Pro" w:cs="Acumin Pro"/>
          <w:b/>
          <w:bCs/>
          <w:sz w:val="18"/>
          <w:szCs w:val="18"/>
          <w:lang w:bidi="ps"/>
        </w:rPr>
        <w:t>:</w:t>
      </w:r>
      <w:r w:rsidR="00036A71">
        <w:rPr>
          <w:rStyle w:val="Hyperlink"/>
          <w:rFonts w:ascii="Acumin Pro" w:hAnsi="Acumin Pro" w:cs="Acumin Pro"/>
          <w:b/>
          <w:bCs/>
          <w:sz w:val="18"/>
          <w:szCs w:val="18"/>
          <w:lang w:bidi="ps"/>
        </w:rPr>
        <w:br/>
      </w:r>
      <w:r w:rsidRPr="00F11E20">
        <w:rPr>
          <w:rStyle w:val="Hyperlink"/>
          <w:rFonts w:ascii="Acumin Pro" w:hAnsi="Acumin Pro" w:cs="Acumin Pro"/>
          <w:b/>
          <w:bCs/>
          <w:sz w:val="18"/>
          <w:szCs w:val="18"/>
          <w:rtl/>
          <w:lang w:bidi="ps"/>
        </w:rPr>
        <w:t xml:space="preserve"> </w:t>
      </w:r>
      <w:r w:rsidR="00F11E20" w:rsidRPr="00F11E20">
        <w:rPr>
          <w:rStyle w:val="Hyperlink"/>
          <w:rFonts w:ascii="Acumin Pro" w:hAnsi="Acumin Pro" w:cs="Acumin Pro"/>
          <w:b/>
          <w:bCs/>
          <w:sz w:val="18"/>
          <w:szCs w:val="18"/>
          <w:lang w:bidi="ps"/>
        </w:rPr>
        <w:t xml:space="preserve">) </w:t>
      </w:r>
      <w:hyperlink r:id="rId2" w:history="1">
        <w:r w:rsidR="00F11E20" w:rsidRPr="00F11E20">
          <w:rPr>
            <w:rStyle w:val="Hyperlink"/>
            <w:rFonts w:ascii="Acumin Pro" w:hAnsi="Acumin Pro"/>
            <w:b/>
            <w:bCs/>
            <w:sz w:val="18"/>
            <w:szCs w:val="18"/>
          </w:rPr>
          <w:t>New Zealand’s Security Threat Environment</w:t>
        </w:r>
      </w:hyperlink>
      <w:r w:rsidRPr="00F11E20">
        <w:rPr>
          <w:rStyle w:val="Hyperlink"/>
          <w:rFonts w:ascii="Acumin Pro" w:hAnsi="Acumin Pro" w:cs="Acumin Pro"/>
          <w:b/>
          <w:bCs/>
          <w:sz w:val="18"/>
          <w:szCs w:val="18"/>
          <w:rtl/>
          <w:lang w:bidi="ps"/>
        </w:rPr>
        <w:t>راپور څخه اقتباس شوې ده: د نیوزیلینډ امنیتي ګواښ چاپیریال</w:t>
      </w:r>
      <w:r w:rsidR="00F11E20" w:rsidRPr="00F11E20">
        <w:rPr>
          <w:rStyle w:val="Hyperlink"/>
          <w:rFonts w:ascii="Acumin Pro" w:hAnsi="Acumin Pro" w:cs="Acumin Pro"/>
          <w:b/>
          <w:bCs/>
          <w:sz w:val="18"/>
          <w:szCs w:val="18"/>
          <w:lang w:bidi="ps"/>
        </w:rPr>
        <w:t>(</w:t>
      </w:r>
    </w:hyperlink>
    <w:r w:rsidRPr="0011154D">
      <w:rPr>
        <w:rFonts w:ascii="Acumin Pro" w:hAnsi="Acumin Pro" w:cs="Acumin Pro"/>
        <w:b/>
        <w:bCs/>
        <w:sz w:val="18"/>
        <w:szCs w:val="18"/>
        <w:rtl/>
        <w:lang w:bidi="p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E2BF" w14:textId="77777777" w:rsidR="00EC6438" w:rsidRDefault="00EC6438" w:rsidP="00FB1990">
      <w:pPr>
        <w:pStyle w:val="Spacer"/>
      </w:pPr>
      <w:r>
        <w:rPr>
          <w:lang w:bidi="ps"/>
        </w:rPr>
        <w:separator/>
      </w:r>
    </w:p>
    <w:p w14:paraId="56FBBDB6" w14:textId="77777777" w:rsidR="00EC6438" w:rsidRDefault="00EC6438" w:rsidP="00FB1990">
      <w:pPr>
        <w:pStyle w:val="Spacer"/>
      </w:pPr>
    </w:p>
  </w:footnote>
  <w:footnote w:type="continuationSeparator" w:id="0">
    <w:p w14:paraId="15477F6C" w14:textId="77777777" w:rsidR="00EC6438" w:rsidRDefault="00EC6438">
      <w:r>
        <w:rPr>
          <w:lang w:bidi="ps"/>
        </w:rPr>
        <w:continuationSeparator/>
      </w:r>
    </w:p>
    <w:p w14:paraId="72F00EB3" w14:textId="77777777" w:rsidR="00EC6438" w:rsidRDefault="00EC6438"/>
    <w:p w14:paraId="7E70D944" w14:textId="77777777" w:rsidR="00EC6438" w:rsidRDefault="00EC6438"/>
  </w:footnote>
  <w:footnote w:type="continuationNotice" w:id="1">
    <w:p w14:paraId="621B208F" w14:textId="77777777" w:rsidR="00EC6438" w:rsidRDefault="00EC643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4201" w14:textId="77777777" w:rsidR="00036A71" w:rsidRDefault="00036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bidi/>
      <w:jc w:val="center"/>
      <w:rPr>
        <w:rFonts w:ascii="Acumin Pro" w:hAnsi="Acumin Pro" w:cs="Acumin Pro"/>
        <w:sz w:val="20"/>
        <w:szCs w:val="20"/>
        <w:lang w:bidi="ps"/>
      </w:rPr>
    </w:pPr>
    <w:r>
      <w:rPr>
        <w:rFonts w:ascii="Acumin Pro" w:hAnsi="Acumin Pro" w:cs="Acumin Pro"/>
        <w:b/>
        <w:bCs/>
        <w:sz w:val="20"/>
        <w:szCs w:val="20"/>
        <w:rtl/>
        <w:lang w:bidi="ps"/>
      </w:rPr>
      <w:t>بهرنۍ لاسوهنه په نیوزیلنډ کې د خلکو حقوق او خپلواکیو ته زیان رسوي</w:t>
    </w:r>
    <w:r w:rsidRPr="004F64EB">
      <w:rPr>
        <w:rFonts w:ascii="Acumin Pro" w:hAnsi="Acumin Pro" w:cs="Acumin Pro"/>
        <w:sz w:val="20"/>
        <w:szCs w:val="20"/>
        <w:rtl/>
        <w:lang w:bidi="ps"/>
      </w:rPr>
      <w:t xml:space="preserve"> </w:t>
    </w:r>
    <w:sdt>
      <w:sdtPr>
        <w:rPr>
          <w:rFonts w:ascii="Acumin Pro" w:hAnsi="Acumin Pro" w:cs="Acumin Pro"/>
          <w:sz w:val="20"/>
          <w:szCs w:val="20"/>
          <w:rtl/>
          <w:lang w:bidi="ps"/>
        </w:rPr>
        <w:id w:val="423689384"/>
        <w:docPartObj>
          <w:docPartGallery w:val="Page Numbers (Top of Page)"/>
          <w:docPartUnique/>
        </w:docPartObj>
      </w:sdtPr>
      <w:sdtEndPr/>
      <w:sdtContent>
        <w:r>
          <w:rPr>
            <w:rFonts w:ascii="Acumin Pro" w:hAnsi="Acumin Pro" w:cs="Acumin Pro"/>
            <w:sz w:val="20"/>
            <w:szCs w:val="20"/>
            <w:lang w:bidi="ps"/>
          </w:rPr>
          <w:br/>
        </w:r>
        <w:r>
          <w:rPr>
            <w:rFonts w:ascii="Acumin Pro" w:hAnsi="Acumin Pro" w:cs="Acumin Pro"/>
            <w:sz w:val="20"/>
            <w:lang w:bidi="ps"/>
          </w:rPr>
          <w:t xml:space="preserve"> </w:t>
        </w:r>
        <w:r w:rsidRPr="004F64EB">
          <w:rPr>
            <w:rFonts w:ascii="Acumin Pro" w:hAnsi="Acumin Pro" w:cs="Acumin Pro"/>
            <w:sz w:val="20"/>
            <w:szCs w:val="20"/>
            <w:lang w:bidi="ps"/>
          </w:rPr>
          <w:fldChar w:fldCharType="begin"/>
        </w:r>
        <w:r w:rsidRPr="004F64EB">
          <w:rPr>
            <w:rFonts w:ascii="Acumin Pro" w:hAnsi="Acumin Pro" w:cs="Acumin Pro"/>
            <w:sz w:val="20"/>
            <w:szCs w:val="20"/>
            <w:lang w:bidi="ps"/>
          </w:rPr>
          <w:instrText xml:space="preserve"> PAGE   \* MERGEFORMAT </w:instrText>
        </w:r>
        <w:r w:rsidRPr="004F64EB">
          <w:rPr>
            <w:rFonts w:ascii="Acumin Pro" w:hAnsi="Acumin Pro" w:cs="Acumin Pro"/>
            <w:sz w:val="20"/>
            <w:szCs w:val="20"/>
            <w:lang w:bidi="ps"/>
          </w:rPr>
          <w:fldChar w:fldCharType="separate"/>
        </w:r>
        <w:r>
          <w:rPr>
            <w:rFonts w:ascii="Acumin Pro" w:hAnsi="Acumin Pro" w:cs="Acumin Pro"/>
            <w:sz w:val="20"/>
            <w:lang w:bidi="ps"/>
          </w:rPr>
          <w:t xml:space="preserve"> 2</w:t>
        </w:r>
        <w:r w:rsidRPr="004F64EB">
          <w:rPr>
            <w:rFonts w:ascii="Acumin Pro" w:hAnsi="Acumin Pro" w:cs="Acumin Pro"/>
            <w:sz w:val="20"/>
            <w:szCs w:val="20"/>
            <w:lang w:bidi="ps"/>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lang w:bidi="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36A71" w:rsidP="004F64EB">
    <w:pPr>
      <w:pStyle w:val="Header"/>
      <w:jc w:val="center"/>
    </w:pPr>
    <w:sdt>
      <w:sdtPr>
        <w:rPr>
          <w:rFonts w:ascii="Acumin Pro" w:hAnsi="Acumin Pro" w:cs="Acumin Pro"/>
          <w:sz w:val="20"/>
          <w:szCs w:val="20"/>
          <w:lang w:bidi="ps"/>
        </w:rPr>
        <w:id w:val="-2144036067"/>
        <w:docPartObj>
          <w:docPartGallery w:val="Page Numbers (Top of Page)"/>
          <w:docPartUnique/>
        </w:docPartObj>
      </w:sdtPr>
      <w:sdtEndPr/>
      <w:sdtContent>
        <w:r w:rsidR="004F64EB">
          <w:rPr>
            <w:rFonts w:ascii="Acumin Pro" w:hAnsi="Acumin Pro" w:cs="Acumin Pro"/>
            <w:sz w:val="20"/>
            <w:szCs w:val="20"/>
            <w:lang w:bidi="ps"/>
          </w:rPr>
          <w:br/>
        </w:r>
        <w:r w:rsidR="00461390">
          <w:rPr>
            <w:rFonts w:ascii="Acumin Pro" w:hAnsi="Acumin Pro" w:cs="Acumin Pro"/>
            <w:sz w:val="20"/>
            <w:lang w:bidi="ps"/>
          </w:rPr>
          <w:t xml:space="preserve"> </w:t>
        </w:r>
        <w:r w:rsidR="004F64EB" w:rsidRPr="004F64EB">
          <w:rPr>
            <w:rFonts w:ascii="Acumin Pro" w:hAnsi="Acumin Pro" w:cs="Acumin Pro"/>
            <w:sz w:val="20"/>
            <w:szCs w:val="20"/>
            <w:lang w:bidi="ps"/>
          </w:rPr>
          <w:fldChar w:fldCharType="begin"/>
        </w:r>
        <w:r w:rsidR="004F64EB" w:rsidRPr="004F64EB">
          <w:rPr>
            <w:rFonts w:ascii="Acumin Pro" w:hAnsi="Acumin Pro" w:cs="Acumin Pro"/>
            <w:sz w:val="20"/>
            <w:szCs w:val="20"/>
            <w:lang w:bidi="ps"/>
          </w:rPr>
          <w:instrText xml:space="preserve"> PAGE   \* MERGEFORMAT </w:instrText>
        </w:r>
        <w:r w:rsidR="004F64EB" w:rsidRPr="004F64EB">
          <w:rPr>
            <w:rFonts w:ascii="Acumin Pro" w:hAnsi="Acumin Pro" w:cs="Acumin Pro"/>
            <w:sz w:val="20"/>
            <w:szCs w:val="20"/>
            <w:lang w:bidi="ps"/>
          </w:rPr>
          <w:fldChar w:fldCharType="separate"/>
        </w:r>
        <w:r w:rsidR="00461390">
          <w:rPr>
            <w:rFonts w:ascii="Acumin Pro" w:hAnsi="Acumin Pro" w:cs="Acumin Pro"/>
            <w:sz w:val="20"/>
            <w:lang w:bidi="ps"/>
          </w:rPr>
          <w:t>2</w:t>
        </w:r>
        <w:r w:rsidR="004F64EB" w:rsidRPr="004F64EB">
          <w:rPr>
            <w:rFonts w:ascii="Acumin Pro" w:hAnsi="Acumin Pro" w:cs="Acumin Pro"/>
            <w:sz w:val="20"/>
            <w:szCs w:val="20"/>
            <w:lang w:bidi="ps"/>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41536298">
    <w:abstractNumId w:val="26"/>
  </w:num>
  <w:num w:numId="40" w16cid:durableId="214480620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6A71"/>
    <w:rsid w:val="00037226"/>
    <w:rsid w:val="000409E2"/>
    <w:rsid w:val="00044EA1"/>
    <w:rsid w:val="00054574"/>
    <w:rsid w:val="0005649A"/>
    <w:rsid w:val="00063BB2"/>
    <w:rsid w:val="00065F18"/>
    <w:rsid w:val="00067005"/>
    <w:rsid w:val="000701DA"/>
    <w:rsid w:val="00071F51"/>
    <w:rsid w:val="00076035"/>
    <w:rsid w:val="000764CE"/>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0EE4"/>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3674"/>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D19A2"/>
    <w:rsid w:val="003E0C14"/>
    <w:rsid w:val="003F0A59"/>
    <w:rsid w:val="003F1456"/>
    <w:rsid w:val="003F2B58"/>
    <w:rsid w:val="003F4C7B"/>
    <w:rsid w:val="003F5886"/>
    <w:rsid w:val="0040020C"/>
    <w:rsid w:val="00400EBA"/>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52A0"/>
    <w:rsid w:val="00457E34"/>
    <w:rsid w:val="00460A83"/>
    <w:rsid w:val="00460B3F"/>
    <w:rsid w:val="00461390"/>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2B5B"/>
    <w:rsid w:val="004D2D8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0E6E"/>
    <w:rsid w:val="005B1205"/>
    <w:rsid w:val="005B20CE"/>
    <w:rsid w:val="005B6A89"/>
    <w:rsid w:val="005B7254"/>
    <w:rsid w:val="005C38D4"/>
    <w:rsid w:val="005D3066"/>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9D4"/>
    <w:rsid w:val="00633CDD"/>
    <w:rsid w:val="00637753"/>
    <w:rsid w:val="00660CE4"/>
    <w:rsid w:val="00662716"/>
    <w:rsid w:val="00676C9F"/>
    <w:rsid w:val="00677B13"/>
    <w:rsid w:val="00677F4E"/>
    <w:rsid w:val="00677F8A"/>
    <w:rsid w:val="00681A08"/>
    <w:rsid w:val="00685ECF"/>
    <w:rsid w:val="00685F6C"/>
    <w:rsid w:val="006875B8"/>
    <w:rsid w:val="00687CEA"/>
    <w:rsid w:val="006933E3"/>
    <w:rsid w:val="00694E01"/>
    <w:rsid w:val="00695171"/>
    <w:rsid w:val="00695B75"/>
    <w:rsid w:val="006A1A95"/>
    <w:rsid w:val="006A38B7"/>
    <w:rsid w:val="006A5402"/>
    <w:rsid w:val="006A5C31"/>
    <w:rsid w:val="006B1CB2"/>
    <w:rsid w:val="006B1DD1"/>
    <w:rsid w:val="006B3396"/>
    <w:rsid w:val="006B4D86"/>
    <w:rsid w:val="006B4FE7"/>
    <w:rsid w:val="006B5901"/>
    <w:rsid w:val="006B6C41"/>
    <w:rsid w:val="006C195E"/>
    <w:rsid w:val="006C6B34"/>
    <w:rsid w:val="006D638F"/>
    <w:rsid w:val="006D7384"/>
    <w:rsid w:val="006E286B"/>
    <w:rsid w:val="006E7BF7"/>
    <w:rsid w:val="006F2DA2"/>
    <w:rsid w:val="00701A9B"/>
    <w:rsid w:val="00702F2C"/>
    <w:rsid w:val="007068C8"/>
    <w:rsid w:val="00715B8F"/>
    <w:rsid w:val="00721665"/>
    <w:rsid w:val="0073106E"/>
    <w:rsid w:val="007329D7"/>
    <w:rsid w:val="00742C05"/>
    <w:rsid w:val="00755142"/>
    <w:rsid w:val="00756BB7"/>
    <w:rsid w:val="0075764B"/>
    <w:rsid w:val="00760C01"/>
    <w:rsid w:val="00761293"/>
    <w:rsid w:val="00765BAC"/>
    <w:rsid w:val="00767C04"/>
    <w:rsid w:val="0077097F"/>
    <w:rsid w:val="007736A2"/>
    <w:rsid w:val="00782BA3"/>
    <w:rsid w:val="00785F91"/>
    <w:rsid w:val="007872CF"/>
    <w:rsid w:val="007874A6"/>
    <w:rsid w:val="00794932"/>
    <w:rsid w:val="007A6226"/>
    <w:rsid w:val="007B3C61"/>
    <w:rsid w:val="007C56DC"/>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5607"/>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58DC"/>
    <w:rsid w:val="0095712A"/>
    <w:rsid w:val="00970818"/>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3183"/>
    <w:rsid w:val="009B4C99"/>
    <w:rsid w:val="009C13FB"/>
    <w:rsid w:val="009D189F"/>
    <w:rsid w:val="009D28CF"/>
    <w:rsid w:val="009D5142"/>
    <w:rsid w:val="009E0375"/>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376AC"/>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1737"/>
    <w:rsid w:val="00A863E3"/>
    <w:rsid w:val="00A94161"/>
    <w:rsid w:val="00A97BFB"/>
    <w:rsid w:val="00AA1AC7"/>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246D"/>
    <w:rsid w:val="00AF3A5A"/>
    <w:rsid w:val="00AF3E15"/>
    <w:rsid w:val="00AF5218"/>
    <w:rsid w:val="00AF60A0"/>
    <w:rsid w:val="00B01A6F"/>
    <w:rsid w:val="00B0480E"/>
    <w:rsid w:val="00B07F64"/>
    <w:rsid w:val="00B1026A"/>
    <w:rsid w:val="00B167FB"/>
    <w:rsid w:val="00B17CDD"/>
    <w:rsid w:val="00B21166"/>
    <w:rsid w:val="00B25F91"/>
    <w:rsid w:val="00B263AE"/>
    <w:rsid w:val="00B32F62"/>
    <w:rsid w:val="00B33A6C"/>
    <w:rsid w:val="00B37AA2"/>
    <w:rsid w:val="00B42F17"/>
    <w:rsid w:val="00B43A02"/>
    <w:rsid w:val="00B47091"/>
    <w:rsid w:val="00B54F45"/>
    <w:rsid w:val="00B56534"/>
    <w:rsid w:val="00B57A21"/>
    <w:rsid w:val="00B60C08"/>
    <w:rsid w:val="00B629E5"/>
    <w:rsid w:val="00B62C3E"/>
    <w:rsid w:val="00B645DE"/>
    <w:rsid w:val="00B65857"/>
    <w:rsid w:val="00B66698"/>
    <w:rsid w:val="00B70613"/>
    <w:rsid w:val="00B745DC"/>
    <w:rsid w:val="00B74827"/>
    <w:rsid w:val="00B829E5"/>
    <w:rsid w:val="00B84350"/>
    <w:rsid w:val="00B855A6"/>
    <w:rsid w:val="00B85BF5"/>
    <w:rsid w:val="00B8733A"/>
    <w:rsid w:val="00B91098"/>
    <w:rsid w:val="00B91821"/>
    <w:rsid w:val="00B91904"/>
    <w:rsid w:val="00B92735"/>
    <w:rsid w:val="00B9494F"/>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5028E"/>
    <w:rsid w:val="00C54E78"/>
    <w:rsid w:val="00C6078D"/>
    <w:rsid w:val="00C657CF"/>
    <w:rsid w:val="00C72C53"/>
    <w:rsid w:val="00C80D62"/>
    <w:rsid w:val="00C81D04"/>
    <w:rsid w:val="00C8388B"/>
    <w:rsid w:val="00C84944"/>
    <w:rsid w:val="00C90217"/>
    <w:rsid w:val="00C94D59"/>
    <w:rsid w:val="00C95A21"/>
    <w:rsid w:val="00C96BFD"/>
    <w:rsid w:val="00C96C98"/>
    <w:rsid w:val="00CA5358"/>
    <w:rsid w:val="00CB0B17"/>
    <w:rsid w:val="00CB0DCA"/>
    <w:rsid w:val="00CB1DCA"/>
    <w:rsid w:val="00CB4C2B"/>
    <w:rsid w:val="00CC1B77"/>
    <w:rsid w:val="00CC646C"/>
    <w:rsid w:val="00CD502A"/>
    <w:rsid w:val="00CE4CD1"/>
    <w:rsid w:val="00CF12CF"/>
    <w:rsid w:val="00CF26E5"/>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27E3"/>
    <w:rsid w:val="00DC5870"/>
    <w:rsid w:val="00DD0384"/>
    <w:rsid w:val="00DD0901"/>
    <w:rsid w:val="00DD4AB0"/>
    <w:rsid w:val="00DD7701"/>
    <w:rsid w:val="00DD78DD"/>
    <w:rsid w:val="00DE16B6"/>
    <w:rsid w:val="00DE3323"/>
    <w:rsid w:val="00DE36CA"/>
    <w:rsid w:val="00DE50D0"/>
    <w:rsid w:val="00DE7E63"/>
    <w:rsid w:val="00DF7440"/>
    <w:rsid w:val="00DF77A2"/>
    <w:rsid w:val="00DF7959"/>
    <w:rsid w:val="00DF7A72"/>
    <w:rsid w:val="00E04E98"/>
    <w:rsid w:val="00E0707C"/>
    <w:rsid w:val="00E32A3A"/>
    <w:rsid w:val="00E34170"/>
    <w:rsid w:val="00E367C5"/>
    <w:rsid w:val="00E37E71"/>
    <w:rsid w:val="00E42486"/>
    <w:rsid w:val="00E42847"/>
    <w:rsid w:val="00E434AD"/>
    <w:rsid w:val="00E46064"/>
    <w:rsid w:val="00E604A1"/>
    <w:rsid w:val="00E6621C"/>
    <w:rsid w:val="00E670EA"/>
    <w:rsid w:val="00E7293C"/>
    <w:rsid w:val="00E73AA8"/>
    <w:rsid w:val="00E76812"/>
    <w:rsid w:val="00E80228"/>
    <w:rsid w:val="00E86D2A"/>
    <w:rsid w:val="00E8711A"/>
    <w:rsid w:val="00E91B99"/>
    <w:rsid w:val="00E973EF"/>
    <w:rsid w:val="00EA2ED4"/>
    <w:rsid w:val="00EA491A"/>
    <w:rsid w:val="00EB1583"/>
    <w:rsid w:val="00EB54A9"/>
    <w:rsid w:val="00EC23FB"/>
    <w:rsid w:val="00EC6438"/>
    <w:rsid w:val="00EC7017"/>
    <w:rsid w:val="00ED1A51"/>
    <w:rsid w:val="00ED4356"/>
    <w:rsid w:val="00ED7681"/>
    <w:rsid w:val="00EE0008"/>
    <w:rsid w:val="00EE0591"/>
    <w:rsid w:val="00EE0B9A"/>
    <w:rsid w:val="00EE1B7B"/>
    <w:rsid w:val="00EE2413"/>
    <w:rsid w:val="00EE243C"/>
    <w:rsid w:val="00EF63C6"/>
    <w:rsid w:val="00F034FB"/>
    <w:rsid w:val="00F05606"/>
    <w:rsid w:val="00F105F5"/>
    <w:rsid w:val="00F1075A"/>
    <w:rsid w:val="00F11E20"/>
    <w:rsid w:val="00F13D7A"/>
    <w:rsid w:val="00F14CFC"/>
    <w:rsid w:val="00F161C2"/>
    <w:rsid w:val="00F2029A"/>
    <w:rsid w:val="00F22E82"/>
    <w:rsid w:val="00F2483A"/>
    <w:rsid w:val="00F27815"/>
    <w:rsid w:val="00F30F13"/>
    <w:rsid w:val="00F337BF"/>
    <w:rsid w:val="00F33D14"/>
    <w:rsid w:val="00F37106"/>
    <w:rsid w:val="00F41379"/>
    <w:rsid w:val="00F473B6"/>
    <w:rsid w:val="00F52E57"/>
    <w:rsid w:val="00F533CC"/>
    <w:rsid w:val="00F5355C"/>
    <w:rsid w:val="00F53E06"/>
    <w:rsid w:val="00F54188"/>
    <w:rsid w:val="00F54CC0"/>
    <w:rsid w:val="00F60079"/>
    <w:rsid w:val="00F612E0"/>
    <w:rsid w:val="00F64826"/>
    <w:rsid w:val="00F727A5"/>
    <w:rsid w:val="00F74C1C"/>
    <w:rsid w:val="00F847A9"/>
    <w:rsid w:val="00F8703A"/>
    <w:rsid w:val="00FA1616"/>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s"/>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cs="Times New Roman"/>
      <w:lang w:eastAsia="en-US" w:bidi="ar-SA"/>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imes New Roman"/>
      <w:b/>
      <w:bCs/>
      <w:color w:val="1F546B"/>
      <w:sz w:val="60"/>
      <w:szCs w:val="28"/>
      <w:lang w:val="en-US" w:eastAsia="ja-JP" w:bidi="ar-SA"/>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Times New Roman"/>
      <w:lang w:eastAsia="en-US" w:bidi="ar-SA"/>
    </w:rPr>
  </w:style>
  <w:style w:type="character" w:customStyle="1" w:styleId="MacroTextChar">
    <w:name w:val="Macro Text Char"/>
    <w:basedOn w:val="DefaultParagraphFont"/>
    <w:link w:val="MacroText"/>
    <w:uiPriority w:val="99"/>
    <w:semiHidden/>
    <w:rsid w:val="00065F18"/>
    <w:rPr>
      <w:lang w:eastAsia="en-US" w:bidi="p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s"/>
    </w:rPr>
  </w:style>
  <w:style w:type="character" w:customStyle="1" w:styleId="FooterChar">
    <w:name w:val="Footer Char"/>
    <w:basedOn w:val="DefaultParagraphFont"/>
    <w:link w:val="Footer"/>
    <w:rsid w:val="00065F18"/>
    <w:rPr>
      <w:rFonts w:eastAsiaTheme="minorHAnsi"/>
      <w:i/>
      <w:sz w:val="20"/>
      <w:lang w:eastAsia="en-US" w:bidi="p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s"/>
    </w:rPr>
  </w:style>
  <w:style w:type="paragraph" w:styleId="Revision">
    <w:name w:val="Revision"/>
    <w:hidden/>
    <w:uiPriority w:val="99"/>
    <w:semiHidden/>
    <w:rsid w:val="00785F91"/>
    <w:pPr>
      <w:spacing w:before="0" w:after="0"/>
    </w:pPr>
    <w:rPr>
      <w:rFonts w:eastAsiaTheme="minorHAnsi" w:cs="Times New Roman"/>
      <w:lang w:eastAsia="en-US" w:bidi="ar-SA"/>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ustomXml" Target="../customXml/item5.xml"/></Relationships>
</file>

<file path=word/_rels/footer3.xml.rels><?xml version="1.0" encoding="UTF-8" standalone="yes"?>
<Relationships xmlns="http://schemas.openxmlformats.org/package/2006/relationships"><Relationship Id="rId2" Type="http://schemas.openxmlformats.org/officeDocument/2006/relationships/hyperlink" Target="https://www.nzsis.govt.nz/news/nzsis-shares-more-case-studies-in-release-of-annual-threat-environment-report" TargetMode="External"/><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ad1f40236d4a3b50c8cefe6c7289129a">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8a5152b00d3497dfdaf80b343d64fd5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3</Value>
      <Value>2</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ZHNFQZVQ3Y4V-1257920297-4362</_dlc_DocId>
    <_dlc_DocIdUrl xmlns="f241499f-97c4-44af-badf-d067f056cf3c">
      <Url>https://azurediagovt.sharepoint.com/sites/ECMS-CMT-ETC-PLM-PLI-FI/_layouts/15/DocIdRedir.aspx?ID=ZHNFQZVQ3Y4V-1257920297-4362</Url>
      <Description>ZHNFQZVQ3Y4V-1257920297-4362</Description>
    </_dlc_DocIdUrl>
  </documentManagement>
</p:properties>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E34A811C-DC4C-4110-8581-F1D3870A6054}"/>
</file>

<file path=customXml/itemProps3.xml><?xml version="1.0" encoding="utf-8"?>
<ds:datastoreItem xmlns:ds="http://schemas.openxmlformats.org/officeDocument/2006/customXml" ds:itemID="{493DD49E-113B-4FC0-9159-EFF32C0B0491}"/>
</file>

<file path=customXml/itemProps4.xml><?xml version="1.0" encoding="utf-8"?>
<ds:datastoreItem xmlns:ds="http://schemas.openxmlformats.org/officeDocument/2006/customXml" ds:itemID="{A4F12288-8ADD-435D-BA05-CB967E18EF4A}"/>
</file>

<file path=customXml/itemProps5.xml><?xml version="1.0" encoding="utf-8"?>
<ds:datastoreItem xmlns:ds="http://schemas.openxmlformats.org/officeDocument/2006/customXml" ds:itemID="{77A4597D-BE18-439A-9482-FD5220AC7D64}"/>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2025-06-12T22:58:00Z</dcterms:created>
  <dcterms:modified xsi:type="dcterms:W3CDTF">2025-06-12T23:54:00Z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i4>2</vt:i4>
  </property>
  <property fmtid="{D5CDD505-2E9C-101B-9397-08002B2CF9AE}" pid="5" name="_dlc_DocIdItemGuid">
    <vt:lpwstr>c8a74113-fe4d-43dc-858d-7fa4b305c4b5</vt:lpwstr>
  </property>
</Properties>
</file>