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 w:cs="Acumin Pro"/>
          <w:color w:val="00908B"/>
          <w:sz w:val="54"/>
          <w:szCs w:val="54"/>
        </w:rPr>
        <w:sectPr w:rsidR="00D14716" w:rsidSect="00DA53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 w:cs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6ADBD76B">
            <wp:simplePos x="0" y="0"/>
            <wp:positionH relativeFrom="margin">
              <wp:posOffset>3545846</wp:posOffset>
            </wp:positionH>
            <wp:positionV relativeFrom="paragraph">
              <wp:posOffset>-622887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B035D" w14:textId="77777777" w:rsidR="00BA62EB" w:rsidRPr="000853DF" w:rsidRDefault="00BA62EB" w:rsidP="00BA62EB">
      <w:pPr>
        <w:bidi/>
        <w:spacing w:line="276" w:lineRule="auto"/>
        <w:rPr>
          <w:rStyle w:val="Heading1Char"/>
          <w:rFonts w:asciiTheme="minorHAnsi" w:hAnsiTheme="minorHAnsi" w:cstheme="minorHAnsi"/>
          <w:color w:val="00908B"/>
          <w:sz w:val="36"/>
          <w:szCs w:val="36"/>
        </w:rPr>
      </w:pPr>
      <w:bookmarkStart w:id="0" w:name="_Hlk199160750"/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توردا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ھاقارەتلەش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ۋە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پاراكەندىچىلىك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قىلىش</w:t>
      </w:r>
      <w:proofErr w:type="spellEnd"/>
    </w:p>
    <w:p w14:paraId="388CF4A1" w14:textId="77777777" w:rsidR="00BA62EB" w:rsidRPr="000853DF" w:rsidRDefault="00BA62EB" w:rsidP="00BA62EB">
      <w:pPr>
        <w:bidi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توردا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ھاقارەتلەش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ۋە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پاراكەندىچىلىك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قىلىش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دېگەن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نېمە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؟</w:t>
      </w:r>
    </w:p>
    <w:p w14:paraId="1291A945" w14:textId="642ED651" w:rsidR="00BA62EB" w:rsidRPr="00BE6980" w:rsidRDefault="00BA62EB" w:rsidP="00BA62EB">
      <w:pPr>
        <w:bidi/>
        <w:spacing w:line="276" w:lineRule="auto"/>
        <w:rPr>
          <w:rFonts w:asciiTheme="minorHAnsi" w:eastAsia="Calibri" w:hAnsiTheme="minorHAnsi" w:cstheme="minorHAnsi"/>
        </w:rPr>
      </w:pPr>
      <w:r w:rsidRPr="00BE6980">
        <w:rPr>
          <w:rFonts w:asciiTheme="minorHAnsi" w:hAnsiTheme="minorHAnsi" w:cstheme="minorHAnsi"/>
          <w:rtl/>
        </w:rPr>
        <w:t xml:space="preserve">توردا </w:t>
      </w:r>
      <w:proofErr w:type="spellStart"/>
      <w:r w:rsidRPr="00BE6980">
        <w:rPr>
          <w:rFonts w:asciiTheme="minorHAnsi" w:hAnsiTheme="minorHAnsi" w:cstheme="minorHAnsi"/>
        </w:rPr>
        <w:t>ھاقارەتلەش</w:t>
      </w:r>
      <w:proofErr w:type="spellEnd"/>
      <w:r w:rsidRPr="00BE6980">
        <w:rPr>
          <w:rFonts w:asciiTheme="minorHAnsi" w:hAnsiTheme="minorHAnsi" w:cstheme="minorHAnsi"/>
          <w:rtl/>
        </w:rPr>
        <w:t xml:space="preserve"> ۋە پاراكەندىچىلىك </w:t>
      </w:r>
      <w:proofErr w:type="spellStart"/>
      <w:r w:rsidRPr="00BE6980">
        <w:rPr>
          <w:rFonts w:asciiTheme="minorHAnsi" w:hAnsiTheme="minorHAnsi" w:cstheme="minorHAnsi"/>
        </w:rPr>
        <w:t>قىلىش</w:t>
      </w:r>
      <w:proofErr w:type="spellEnd"/>
      <w:r w:rsidRPr="00BE6980">
        <w:rPr>
          <w:rFonts w:asciiTheme="minorHAnsi" w:hAnsiTheme="minorHAnsi" w:cstheme="minorHAnsi"/>
          <w:rtl/>
        </w:rPr>
        <w:t>بولسا باشقىلار تور</w:t>
      </w:r>
      <w:r w:rsidR="00DF0DC2">
        <w:rPr>
          <w:rFonts w:asciiTheme="minorHAnsi" w:hAnsiTheme="minorHAnsi" w:cstheme="minorHAnsi"/>
        </w:rPr>
        <w:t xml:space="preserve"> </w:t>
      </w:r>
      <w:r w:rsidRPr="00BE6980">
        <w:rPr>
          <w:rFonts w:asciiTheme="minorHAnsi" w:hAnsiTheme="minorHAnsi" w:cstheme="minorHAnsi"/>
          <w:rtl/>
        </w:rPr>
        <w:t>ياكى ئىجتىمائىي تاراتقۇلاردىن پايدىلىنىپ باشقىلارنى پاراكەندە قىلىش، قورقۇتۇش، بوزەك قىلىش ياكى تەھدىت سېلىشنى كۆرسىتىدۇ.</w:t>
      </w:r>
      <w:r w:rsidRPr="00BE6980">
        <w:rPr>
          <w:rFonts w:asciiTheme="minorHAnsi" w:hAnsiTheme="minorHAnsi"/>
          <w:rtl/>
        </w:rPr>
        <w:t xml:space="preserve"> ب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/>
          <w:rtl/>
        </w:rPr>
        <w:t xml:space="preserve"> ئ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 w:hint="eastAsia"/>
          <w:rtl/>
        </w:rPr>
        <w:t>چ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 w:hint="eastAsia"/>
          <w:rtl/>
        </w:rPr>
        <w:t>ر،</w:t>
      </w:r>
      <w:r w:rsidRPr="00BE6980">
        <w:rPr>
          <w:rFonts w:asciiTheme="minorHAnsi" w:hAnsiTheme="minorHAnsi"/>
          <w:rtl/>
        </w:rPr>
        <w:t xml:space="preserve"> يازما ياكى توردىكى باشقا ھ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رىك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تل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</w:t>
      </w:r>
      <w:r w:rsidRPr="00BE6980">
        <w:rPr>
          <w:rFonts w:asciiTheme="minorHAnsi" w:hAnsiTheme="minorHAnsi"/>
          <w:rtl/>
        </w:rPr>
        <w:t xml:space="preserve"> ئارقىلىق كىشىل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رنى</w:t>
      </w:r>
      <w:r w:rsidRPr="00BE6980">
        <w:rPr>
          <w:rFonts w:asciiTheme="minorHAnsi" w:hAnsiTheme="minorHAnsi" w:hint="cs"/>
          <w:rtl/>
        </w:rPr>
        <w:t>ڭ</w:t>
      </w:r>
      <w:r w:rsidRPr="00BE6980">
        <w:rPr>
          <w:rFonts w:asciiTheme="minorHAnsi" w:hAnsiTheme="minorHAnsi"/>
          <w:rtl/>
        </w:rPr>
        <w:t xml:space="preserve"> بىئارام ب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 w:hint="eastAsia"/>
          <w:rtl/>
        </w:rPr>
        <w:t>لىشىنى،</w:t>
      </w:r>
      <w:r w:rsidRPr="00BE6980">
        <w:rPr>
          <w:rFonts w:asciiTheme="minorHAnsi" w:hAnsiTheme="minorHAnsi"/>
          <w:rtl/>
        </w:rPr>
        <w:t xml:space="preserve"> قورقىشىنى ياكى بىخ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ت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رلىك</w:t>
      </w:r>
      <w:r w:rsidRPr="00BE6980">
        <w:rPr>
          <w:rFonts w:asciiTheme="minorHAnsi" w:hAnsiTheme="minorHAnsi"/>
          <w:rtl/>
        </w:rPr>
        <w:t xml:space="preserve"> ھ</w:t>
      </w:r>
      <w:r w:rsidRPr="00BE6980">
        <w:rPr>
          <w:rFonts w:asciiTheme="minorHAnsi" w:hAnsiTheme="minorHAnsi" w:hint="cs"/>
          <w:rtl/>
        </w:rPr>
        <w:t>ې</w:t>
      </w:r>
      <w:r w:rsidRPr="00BE6980">
        <w:rPr>
          <w:rFonts w:asciiTheme="minorHAnsi" w:hAnsiTheme="minorHAnsi" w:hint="eastAsia"/>
          <w:rtl/>
        </w:rPr>
        <w:t>س</w:t>
      </w:r>
      <w:r w:rsidRPr="00BE6980">
        <w:rPr>
          <w:rFonts w:asciiTheme="minorHAnsi" w:hAnsiTheme="minorHAnsi"/>
          <w:rtl/>
        </w:rPr>
        <w:t xml:space="preserve"> قىلماسلىقىنى ك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لت</w:t>
      </w:r>
      <w:r w:rsidRPr="00BE6980">
        <w:rPr>
          <w:rFonts w:asciiTheme="minorHAnsi" w:hAnsiTheme="minorHAnsi" w:hint="cs"/>
          <w:rtl/>
        </w:rPr>
        <w:t>ۈ</w:t>
      </w:r>
      <w:r w:rsidRPr="00BE6980">
        <w:rPr>
          <w:rFonts w:asciiTheme="minorHAnsi" w:hAnsiTheme="minorHAnsi" w:hint="eastAsia"/>
          <w:rtl/>
        </w:rPr>
        <w:t>ر</w:t>
      </w:r>
      <w:r w:rsidRPr="00BE6980">
        <w:rPr>
          <w:rFonts w:asciiTheme="minorHAnsi" w:hAnsiTheme="minorHAnsi" w:hint="cs"/>
          <w:rtl/>
        </w:rPr>
        <w:t>ۈ</w:t>
      </w:r>
      <w:r w:rsidRPr="00BE6980">
        <w:rPr>
          <w:rFonts w:asciiTheme="minorHAnsi" w:hAnsiTheme="minorHAnsi" w:hint="eastAsia"/>
          <w:rtl/>
        </w:rPr>
        <w:t>پ</w:t>
      </w:r>
      <w:r w:rsidRPr="00BE6980">
        <w:rPr>
          <w:rFonts w:asciiTheme="minorHAnsi" w:hAnsiTheme="minorHAnsi"/>
          <w:rtl/>
        </w:rPr>
        <w:t xml:space="preserve"> چىقىرىد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/>
          <w:rtl/>
        </w:rPr>
        <w:t>.</w:t>
      </w:r>
      <w:r w:rsidRPr="00BE6980">
        <w:rPr>
          <w:rFonts w:asciiTheme="minorHAnsi" w:hAnsiTheme="minorHAnsi" w:cstheme="minorHAnsi"/>
          <w:color w:val="000000" w:themeColor="text1"/>
          <w:rtl/>
        </w:rPr>
        <w:br/>
      </w:r>
      <w:r w:rsidRPr="00BE6980">
        <w:rPr>
          <w:rFonts w:asciiTheme="minorHAnsi" w:hAnsiTheme="minorHAnsi" w:cstheme="minorHAnsi"/>
          <w:color w:val="000000" w:themeColor="text1"/>
          <w:rtl/>
        </w:rPr>
        <w:br/>
      </w:r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ئەگەر توردا </w:t>
      </w:r>
      <w:proofErr w:type="spellStart"/>
      <w:r w:rsidRPr="00BE6980">
        <w:rPr>
          <w:rFonts w:asciiTheme="minorHAnsi" w:hAnsiTheme="minorHAnsi" w:cstheme="minorHAnsi"/>
          <w:b/>
          <w:bCs/>
        </w:rPr>
        <w:t>ھاقارەتلەش</w:t>
      </w:r>
      <w:proofErr w:type="spellEnd"/>
      <w:r w:rsidRPr="00BE6980">
        <w:rPr>
          <w:rFonts w:asciiTheme="minorHAnsi" w:hAnsiTheme="minorHAnsi" w:cstheme="minorHAnsi"/>
          <w:b/>
          <w:bCs/>
          <w:rtl/>
        </w:rPr>
        <w:t xml:space="preserve"> ۋە پاراكەندىچىلىك</w:t>
      </w:r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</w:t>
      </w:r>
      <w:proofErr w:type="spellStart"/>
      <w:r w:rsidRPr="00BE6980">
        <w:rPr>
          <w:rFonts w:asciiTheme="minorHAnsi" w:hAnsiTheme="minorHAnsi" w:cstheme="minorHAnsi"/>
          <w:b/>
          <w:bCs/>
          <w:color w:val="000000" w:themeColor="text1"/>
        </w:rPr>
        <w:t>قىلىش</w:t>
      </w:r>
      <w:proofErr w:type="spellEnd"/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چەتئەل </w:t>
      </w:r>
      <w:proofErr w:type="spellStart"/>
      <w:r w:rsidRPr="00BE6980">
        <w:rPr>
          <w:rFonts w:asciiTheme="minorHAnsi" w:hAnsiTheme="minorHAnsi" w:cstheme="minorHAnsi"/>
          <w:b/>
          <w:bCs/>
          <w:color w:val="000000" w:themeColor="text1"/>
        </w:rPr>
        <w:t>د</w:t>
      </w:r>
      <w:r w:rsidRPr="00BE6980">
        <w:rPr>
          <w:rFonts w:asciiTheme="minorHAnsi" w:hAnsiTheme="minorHAnsi" w:cstheme="minorHAnsi" w:hint="cs"/>
          <w:b/>
          <w:bCs/>
          <w:color w:val="000000" w:themeColor="text1"/>
        </w:rPr>
        <w:t>ۆ</w:t>
      </w:r>
      <w:r w:rsidRPr="00BE6980">
        <w:rPr>
          <w:rFonts w:asciiTheme="minorHAnsi" w:hAnsiTheme="minorHAnsi" w:cstheme="minorHAnsi" w:hint="eastAsia"/>
          <w:b/>
          <w:bCs/>
          <w:color w:val="000000" w:themeColor="text1"/>
        </w:rPr>
        <w:t>لىتى</w:t>
      </w:r>
      <w:proofErr w:type="spellEnd"/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ئۈچۈن ياكى ۋاكالىتەن ئېلىپ بېرىلسا، بۇ چەتئەلنىڭ ئارىلىشىشىنىڭ </w:t>
      </w:r>
      <w:r w:rsidR="007C331B" w:rsidRPr="007C331B">
        <w:rPr>
          <w:rFonts w:asciiTheme="minorHAnsi" w:hAnsiTheme="minorHAnsi"/>
          <w:b/>
          <w:bCs/>
          <w:color w:val="000000" w:themeColor="text1"/>
          <w:rtl/>
        </w:rPr>
        <w:t>بىرخىل ش</w:t>
      </w:r>
      <w:r w:rsidR="007C331B" w:rsidRPr="007C331B">
        <w:rPr>
          <w:rFonts w:asciiTheme="minorHAnsi" w:hAnsiTheme="minorHAnsi" w:hint="cs"/>
          <w:b/>
          <w:bCs/>
          <w:color w:val="000000" w:themeColor="text1"/>
          <w:rtl/>
        </w:rPr>
        <w:t>ە</w:t>
      </w:r>
      <w:r w:rsidR="007C331B" w:rsidRPr="007C331B">
        <w:rPr>
          <w:rFonts w:asciiTheme="minorHAnsi" w:hAnsiTheme="minorHAnsi" w:hint="eastAsia"/>
          <w:b/>
          <w:bCs/>
          <w:color w:val="000000" w:themeColor="text1"/>
          <w:rtl/>
        </w:rPr>
        <w:t>كلى</w:t>
      </w:r>
      <w:r w:rsidR="007C331B" w:rsidRPr="007C331B">
        <w:rPr>
          <w:rFonts w:asciiTheme="minorHAnsi" w:hAnsiTheme="minorHAnsi"/>
          <w:b/>
          <w:bCs/>
          <w:color w:val="000000" w:themeColor="text1"/>
          <w:rtl/>
        </w:rPr>
        <w:t xml:space="preserve"> ھىساپلىند</w:t>
      </w:r>
      <w:r w:rsidR="007C331B" w:rsidRPr="007C331B">
        <w:rPr>
          <w:rFonts w:asciiTheme="minorHAnsi" w:hAnsiTheme="minorHAnsi" w:hint="cs"/>
          <w:b/>
          <w:bCs/>
          <w:color w:val="000000" w:themeColor="text1"/>
          <w:rtl/>
        </w:rPr>
        <w:t>ۇ</w:t>
      </w:r>
      <w:r w:rsidR="007C331B" w:rsidRPr="007C331B">
        <w:rPr>
          <w:rFonts w:asciiTheme="minorHAnsi" w:hAnsiTheme="minorHAnsi"/>
          <w:b/>
          <w:bCs/>
          <w:color w:val="000000" w:themeColor="text1"/>
          <w:rtl/>
        </w:rPr>
        <w:t>.</w:t>
      </w:r>
      <w:r w:rsidRPr="00DF0DC2">
        <w:rPr>
          <w:rFonts w:asciiTheme="minorHAnsi" w:hAnsiTheme="minorHAnsi" w:cstheme="minorHAnsi"/>
          <w:color w:val="EE0000"/>
          <w:rtl/>
        </w:rPr>
        <w:t xml:space="preserve"> </w:t>
      </w:r>
      <w:r w:rsidRPr="00BE6980">
        <w:rPr>
          <w:rFonts w:asciiTheme="minorHAnsi" w:hAnsiTheme="minorHAnsi" w:cstheme="minorHAnsi"/>
          <w:color w:val="000000" w:themeColor="text1"/>
          <w:rtl/>
        </w:rPr>
        <w:t xml:space="preserve">توردا </w:t>
      </w:r>
      <w:proofErr w:type="spellStart"/>
      <w:r w:rsidRPr="00BE6980">
        <w:rPr>
          <w:rFonts w:asciiTheme="minorHAnsi" w:hAnsiTheme="minorHAnsi" w:cstheme="minorHAnsi"/>
        </w:rPr>
        <w:t>ھاقارەتلەش</w:t>
      </w:r>
      <w:proofErr w:type="spellEnd"/>
      <w:r w:rsidRPr="00BE6980">
        <w:rPr>
          <w:rFonts w:asciiTheme="minorHAnsi" w:hAnsiTheme="minorHAnsi" w:cstheme="minorHAnsi"/>
          <w:rtl/>
        </w:rPr>
        <w:t xml:space="preserve"> ۋە پاراكەندىچىلىك </w:t>
      </w:r>
      <w:proofErr w:type="spellStart"/>
      <w:r w:rsidRPr="00BE6980">
        <w:rPr>
          <w:rFonts w:asciiTheme="minorHAnsi" w:hAnsiTheme="minorHAnsi" w:cstheme="minorHAnsi"/>
        </w:rPr>
        <w:t>قىلىش</w:t>
      </w:r>
      <w:proofErr w:type="spellEnd"/>
      <w:r w:rsidRPr="00BE6980">
        <w:rPr>
          <w:rFonts w:asciiTheme="minorHAnsi" w:hAnsiTheme="minorHAnsi" w:cstheme="minorHAnsi"/>
          <w:rtl/>
        </w:rPr>
        <w:t xml:space="preserve"> </w:t>
      </w:r>
      <w:r w:rsidRPr="00BE6980">
        <w:rPr>
          <w:rFonts w:asciiTheme="minorHAnsi" w:eastAsia="Calibri" w:hAnsiTheme="minorHAnsi" w:cstheme="minorHAnsi"/>
          <w:rtl/>
        </w:rPr>
        <w:t>ئادەمنى</w:t>
      </w:r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ئ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ندىشىگ</w:t>
      </w:r>
      <w:r w:rsidRPr="00BE6980">
        <w:rPr>
          <w:rFonts w:asciiTheme="minorHAnsi" w:eastAsia="Calibri" w:hAnsiTheme="minorHAnsi" w:cstheme="minorHAnsi" w:hint="cs"/>
        </w:rPr>
        <w:t>ە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سالىد</w:t>
      </w:r>
      <w:r w:rsidRPr="00BE6980">
        <w:rPr>
          <w:rFonts w:asciiTheme="minorHAnsi" w:eastAsia="Calibri" w:hAnsiTheme="minorHAnsi" w:cstheme="minorHAnsi" w:hint="cs"/>
        </w:rPr>
        <w:t>ۇ</w:t>
      </w:r>
      <w:proofErr w:type="spellEnd"/>
      <w:r w:rsidRPr="00BE6980">
        <w:rPr>
          <w:rFonts w:asciiTheme="minorHAnsi" w:eastAsia="Calibri" w:hAnsiTheme="minorHAnsi" w:cstheme="minorHAnsi"/>
          <w:rtl/>
        </w:rPr>
        <w:t xml:space="preserve">. قانداق </w:t>
      </w:r>
      <w:proofErr w:type="spellStart"/>
      <w:r w:rsidRPr="00BE6980">
        <w:rPr>
          <w:rFonts w:asciiTheme="minorHAnsi" w:eastAsia="Calibri" w:hAnsiTheme="minorHAnsi" w:cstheme="minorHAnsi"/>
        </w:rPr>
        <w:t>قىلغاندا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بىخ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ت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ر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ت</w:t>
      </w:r>
      <w:r w:rsidRPr="00BE6980">
        <w:rPr>
          <w:rFonts w:asciiTheme="minorHAnsi" w:eastAsia="Calibri" w:hAnsiTheme="minorHAnsi" w:cstheme="minorHAnsi" w:hint="cs"/>
        </w:rPr>
        <w:t>ۇ</w:t>
      </w:r>
      <w:r w:rsidRPr="00BE6980">
        <w:rPr>
          <w:rFonts w:asciiTheme="minorHAnsi" w:eastAsia="Calibri" w:hAnsiTheme="minorHAnsi" w:cstheme="minorHAnsi" w:hint="eastAsia"/>
        </w:rPr>
        <w:t>ر</w:t>
      </w:r>
      <w:r w:rsidRPr="00BE6980">
        <w:rPr>
          <w:rFonts w:asciiTheme="minorHAnsi" w:eastAsia="Calibri" w:hAnsiTheme="minorHAnsi" w:cstheme="minorHAnsi" w:hint="cs"/>
        </w:rPr>
        <w:t>ۇ</w:t>
      </w:r>
      <w:r w:rsidRPr="00BE6980">
        <w:rPr>
          <w:rFonts w:asciiTheme="minorHAnsi" w:eastAsia="Calibri" w:hAnsiTheme="minorHAnsi" w:cstheme="minorHAnsi" w:hint="eastAsia"/>
        </w:rPr>
        <w:t>شنى</w:t>
      </w:r>
      <w:proofErr w:type="spellEnd"/>
      <w:r w:rsidRPr="00BE6980">
        <w:rPr>
          <w:rFonts w:asciiTheme="minorHAnsi" w:eastAsia="Calibri" w:hAnsiTheme="minorHAnsi" w:cstheme="minorHAnsi"/>
        </w:rPr>
        <w:t xml:space="preserve">، </w:t>
      </w:r>
      <w:proofErr w:type="spellStart"/>
      <w:r w:rsidRPr="00BE6980">
        <w:rPr>
          <w:rFonts w:asciiTheme="minorHAnsi" w:eastAsia="Calibri" w:hAnsiTheme="minorHAnsi" w:cstheme="minorHAnsi"/>
        </w:rPr>
        <w:t>قانداق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يارد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منى</w:t>
      </w:r>
      <w:r w:rsidRPr="00BE6980">
        <w:rPr>
          <w:rFonts w:asciiTheme="minorHAnsi" w:eastAsia="Calibri" w:hAnsiTheme="minorHAnsi" w:cstheme="minorHAnsi" w:hint="cs"/>
        </w:rPr>
        <w:t>ڭ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بارلىقىنى</w:t>
      </w:r>
      <w:proofErr w:type="spellEnd"/>
      <w:r w:rsidRPr="00BE6980">
        <w:rPr>
          <w:rFonts w:asciiTheme="minorHAnsi" w:eastAsia="Calibri" w:hAnsiTheme="minorHAnsi" w:cstheme="minorHAnsi"/>
        </w:rPr>
        <w:t xml:space="preserve">، </w:t>
      </w:r>
      <w:proofErr w:type="spellStart"/>
      <w:r w:rsidRPr="00BE6980">
        <w:rPr>
          <w:rFonts w:asciiTheme="minorHAnsi" w:eastAsia="Calibri" w:hAnsiTheme="minorHAnsi" w:cstheme="minorHAnsi"/>
        </w:rPr>
        <w:t>ئ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گ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ر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سىز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ياكى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م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ھ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للى</w:t>
      </w:r>
      <w:r w:rsidRPr="00BE6980">
        <w:rPr>
          <w:rFonts w:asciiTheme="minorHAnsi" w:eastAsia="Calibri" w:hAnsiTheme="minorHAnsi" w:cstheme="minorHAnsi" w:hint="cs"/>
        </w:rPr>
        <w:t>ڭ</w:t>
      </w:r>
      <w:r w:rsidRPr="00BE6980">
        <w:rPr>
          <w:rFonts w:asciiTheme="minorHAnsi" w:eastAsia="Calibri" w:hAnsiTheme="minorHAnsi" w:cstheme="minorHAnsi" w:hint="eastAsia"/>
        </w:rPr>
        <w:t>ىز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توردا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ھاقار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تل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ش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 w:hint="cs"/>
        </w:rPr>
        <w:t>ۋە</w:t>
      </w:r>
      <w:proofErr w:type="spellEnd"/>
      <w:r w:rsidRPr="00BE6980">
        <w:rPr>
          <w:rFonts w:asciiTheme="minorHAnsi" w:eastAsia="Calibri" w:hAnsiTheme="minorHAnsi" w:cstheme="minorHAnsi"/>
        </w:rPr>
        <w:t xml:space="preserve">  </w:t>
      </w:r>
      <w:proofErr w:type="spellStart"/>
      <w:r w:rsidRPr="00BE6980">
        <w:rPr>
          <w:rFonts w:asciiTheme="minorHAnsi" w:eastAsia="Calibri" w:hAnsiTheme="minorHAnsi" w:cstheme="minorHAnsi"/>
        </w:rPr>
        <w:t>پاراك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ندىچىلىكك</w:t>
      </w:r>
      <w:r w:rsidRPr="00BE6980">
        <w:rPr>
          <w:rFonts w:asciiTheme="minorHAnsi" w:eastAsia="Calibri" w:hAnsiTheme="minorHAnsi" w:cstheme="minorHAnsi" w:hint="cs"/>
        </w:rPr>
        <w:t>ە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ئ</w:t>
      </w:r>
      <w:r w:rsidRPr="00BE6980">
        <w:rPr>
          <w:rFonts w:asciiTheme="minorHAnsi" w:eastAsia="Calibri" w:hAnsiTheme="minorHAnsi" w:cstheme="minorHAnsi" w:hint="cs"/>
        </w:rPr>
        <w:t>ۇ</w:t>
      </w:r>
      <w:r w:rsidRPr="00BE6980">
        <w:rPr>
          <w:rFonts w:asciiTheme="minorHAnsi" w:eastAsia="Calibri" w:hAnsiTheme="minorHAnsi" w:cstheme="minorHAnsi" w:hint="eastAsia"/>
        </w:rPr>
        <w:t>چىرغاندا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قانداق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قىلىش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ك</w:t>
      </w:r>
      <w:r w:rsidRPr="00BE6980">
        <w:rPr>
          <w:rFonts w:asciiTheme="minorHAnsi" w:eastAsia="Calibri" w:hAnsiTheme="minorHAnsi" w:cstheme="minorHAnsi" w:hint="cs"/>
        </w:rPr>
        <w:t>ې</w:t>
      </w:r>
      <w:r w:rsidRPr="00BE6980">
        <w:rPr>
          <w:rFonts w:asciiTheme="minorHAnsi" w:eastAsia="Calibri" w:hAnsiTheme="minorHAnsi" w:cstheme="minorHAnsi" w:hint="eastAsia"/>
        </w:rPr>
        <w:t>ر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كلىكىنى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بىلىشى</w:t>
      </w:r>
      <w:r w:rsidRPr="00BE6980">
        <w:rPr>
          <w:rFonts w:asciiTheme="minorHAnsi" w:eastAsia="Calibri" w:hAnsiTheme="minorHAnsi" w:cstheme="minorHAnsi" w:hint="cs"/>
        </w:rPr>
        <w:t>ڭ</w:t>
      </w:r>
      <w:r w:rsidRPr="00BE6980">
        <w:rPr>
          <w:rFonts w:asciiTheme="minorHAnsi" w:eastAsia="Calibri" w:hAnsiTheme="minorHAnsi" w:cstheme="minorHAnsi" w:hint="eastAsia"/>
        </w:rPr>
        <w:t>ىز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hAnsiTheme="minorHAnsi" w:cstheme="minorHAnsi"/>
        </w:rPr>
        <w:t>ئىنتايىن</w:t>
      </w:r>
      <w:proofErr w:type="spellEnd"/>
      <w:r w:rsidRPr="00BE6980">
        <w:rPr>
          <w:rFonts w:asciiTheme="minorHAnsi" w:hAnsiTheme="minorHAnsi" w:cstheme="minorHAnsi"/>
          <w:rtl/>
        </w:rPr>
        <w:t xml:space="preserve"> مۇھىم</w:t>
      </w:r>
      <w:r w:rsidRPr="00BE6980">
        <w:rPr>
          <w:rFonts w:asciiTheme="minorHAnsi" w:hAnsiTheme="minorHAnsi" w:cstheme="minorHAnsi"/>
        </w:rPr>
        <w:t>.</w:t>
      </w:r>
    </w:p>
    <w:p w14:paraId="33350E17" w14:textId="5247B10E" w:rsidR="002C6B7A" w:rsidRPr="00834A66" w:rsidRDefault="00BA62EB" w:rsidP="00FE6653">
      <w:pPr>
        <w:bidi/>
        <w:spacing w:line="276" w:lineRule="auto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>توردا ھاقار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تل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ش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ۋە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پاراك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ندىچىلىك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قىلىشقا ئ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ۇ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چرىغاندا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قانداق قىلىش ك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ې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ر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ك</w:t>
      </w:r>
    </w:p>
    <w:bookmarkEnd w:id="0"/>
    <w:p w14:paraId="305175EE" w14:textId="3A82FF74" w:rsidR="003C108B" w:rsidRDefault="0079417D" w:rsidP="003C108B">
      <w:pPr>
        <w:spacing w:line="276" w:lineRule="auto"/>
        <w:rPr>
          <w:rFonts w:ascii="Acumin Pro" w:eastAsia="Calibri" w:hAnsi="Acumin Pro" w:cs="Acumin 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285BEE8E">
                <wp:simplePos x="0" y="0"/>
                <wp:positionH relativeFrom="margin">
                  <wp:align>right</wp:align>
                </wp:positionH>
                <wp:positionV relativeFrom="paragraph">
                  <wp:posOffset>48731</wp:posOffset>
                </wp:positionV>
                <wp:extent cx="5760085" cy="2952750"/>
                <wp:effectExtent l="38100" t="38100" r="31115" b="3810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2952750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CC41F" w14:textId="77777777" w:rsidR="00BA62EB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Hlk199160758"/>
                            <w:bookmarkStart w:id="2" w:name="_Hlk199160759"/>
                            <w:r w:rsidRPr="003C108B">
                              <w:rPr>
                                <w:rFonts w:ascii="Acumin Pro" w:eastAsia="Calibri" w:hAnsi="Acumin Pro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ئادەم ياكى ھېسابات نومۇرى بىلەن بولغان ئالاقىنى چەكلەش </w:t>
                            </w:r>
                          </w:p>
                          <w:p w14:paraId="675CA83C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 xml:space="preserve">تېلېفون ۋە قىسقا ئۇچۇر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br/>
                              <w:t>يانفوندىكى تەڭشەكلەرنى ئىشلىتىپ «ئالاقىداشنى چەكلەش». ئەگەر بۇ ئۈنۈم بەرمىسە، تېلېفون شىركىتىڭىز بىلەن ئالاقىلىشىپ، نومۇرنى توسۇپ قويۇڭ. </w:t>
                            </w:r>
                          </w:p>
                          <w:p w14:paraId="68AEF0DE" w14:textId="0E33B072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 xml:space="preserve">توردا </w:t>
                            </w:r>
                            <w:r w:rsidR="00C42519" w:rsidRPr="00BE69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C42519" w:rsidRPr="00BE69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ھاقارەتلەش</w:t>
                            </w:r>
                            <w:proofErr w:type="spellEnd"/>
                            <w:r w:rsidR="00C42519" w:rsidRPr="00BE698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 xml:space="preserve"> ياكى پاراكەندىچىلىك قىلىش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br/>
                              <w:t xml:space="preserve">مەخپىيەتلىكنى يېڭىلاش Netsafe سىزگە  مەخپىيەتلىكنى تەڭشەش ئۈچۈن </w:t>
                            </w:r>
                            <w:r>
                              <w:fldChar w:fldCharType="begin"/>
                            </w:r>
                            <w:r w:rsidR="00C502E3">
                              <w:instrText>HYPERLINK "https://netsafe.org.nz/social-media-safety" \t "_blank"</w:instrText>
                            </w:r>
                            <w:r>
                              <w:fldChar w:fldCharType="separate"/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rtl/>
                              </w:rPr>
                              <w:t>ئىجتىمائىي تاراتقۇ قوللانمىسى</w:t>
                            </w:r>
                            <w:r>
                              <w:fldChar w:fldCharType="end"/>
                            </w:r>
                            <w:r w:rsidRPr="00BE6980">
                              <w:rPr>
                                <w:rStyle w:val="Hyperlink"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بىلەن تەمىنلەيدۇ.  </w:t>
                            </w:r>
                          </w:p>
                          <w:p w14:paraId="1A5B6425" w14:textId="3747AE0A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بىخەتەرلىك تۇيغۇسى بولمىغان ياكى پاراكەندىچىلىك، تەھدىت ياكى بوزەك قىلىنغاندەك ھېس قىلغان بولسىڭىز دوكلات قىلىڭ. </w:t>
                            </w:r>
                            <w:bookmarkEnd w:id="1"/>
                            <w:bookmarkEnd w:id="2"/>
                          </w:p>
                          <w:p w14:paraId="5E626124" w14:textId="3B9D7D4D" w:rsidR="003C108B" w:rsidRPr="00BA62EB" w:rsidRDefault="003C108B" w:rsidP="003C108B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402.35pt;margin-top:3.85pt;width:453.55pt;height:232.5pt;z-index:-25165823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760085,295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" adj="-11796480,,5400" path="m492135,l5760085,r,l5760085,2460615v,271799,-220336,492135,-492135,492135l,2952750r,l,492135c,220336,220336,,492135,xe" fillcolor="#ffcc4c" strokecolor="#ffcc4c" strokeweight="6pt">
                <v:fill opacity="13107f"/>
                <v:stroke joinstyle="miter"/>
                <v:formulas/>
                <v:path arrowok="t" o:connecttype="custom" o:connectlocs="492135,0;5760085,0;5760085,0;5760085,2460615;5267950,2952750;0,2952750;0,2952750;0,492135;492135,0" o:connectangles="0,0,0,0,0,0,0,0,0" textboxrect="0,0,5760085,2952750"/>
                <v:textbox>
                  <w:txbxContent>
                    <w:p w14:paraId="23DCC41F" w14:textId="77777777" w:rsidR="00BA62EB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sz w:val="30"/>
                          <w:szCs w:val="30"/>
                        </w:rPr>
                      </w:pPr>
                      <w:bookmarkStart w:id="3" w:name="_Hlk199160758"/>
                      <w:bookmarkStart w:id="4" w:name="_Hlk199160759"/>
                      <w:r w:rsidRPr="003C108B">
                        <w:rPr>
                          <w:rFonts w:ascii="Acumin Pro" w:eastAsia="Calibri" w:hAnsi="Acumin Pro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ئادەم ياكى ھېسابات نومۇرى بىلەن بولغان ئالاقىنى چەكلەش </w:t>
                      </w:r>
                    </w:p>
                    <w:p w14:paraId="675CA83C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 xml:space="preserve">تېلېفون ۋە قىسقا ئۇچۇر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br/>
                        <w:t>يانفوندىكى تەڭشەكلەرنى ئىشلىتىپ «ئالاقىداشنى چەكلەش». ئەگەر بۇ ئۈنۈم بەرمىسە، تېلېفون شىركىتىڭىز بىلەن ئالاقىلىشىپ، نومۇرنى توسۇپ قويۇڭ. </w:t>
                      </w:r>
                    </w:p>
                    <w:p w14:paraId="68AEF0DE" w14:textId="0E33B072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 xml:space="preserve">توردا </w:t>
                      </w:r>
                      <w:r w:rsidR="00C42519" w:rsidRPr="00BE698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proofErr w:type="spellStart"/>
                      <w:r w:rsidR="00C42519" w:rsidRPr="00BE69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ھاقارەتلەش</w:t>
                      </w:r>
                      <w:proofErr w:type="spellEnd"/>
                      <w:r w:rsidR="00C42519" w:rsidRPr="00BE698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 xml:space="preserve"> ياكى پاراكەندىچىلىك قىلىش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br/>
                        <w:t xml:space="preserve">مەخپىيەتلىكنى يېڭىلاش Netsafe سىزگە  مەخپىيەتلىكنى تەڭشەش ئۈچۈن </w:t>
                      </w:r>
                      <w:r>
                        <w:fldChar w:fldCharType="begin"/>
                      </w:r>
                      <w:r w:rsidR="00C502E3">
                        <w:instrText>HYPERLINK "https://netsafe.org.nz/social-media-safety" \t "_blank"</w:instrText>
                      </w:r>
                      <w:r>
                        <w:fldChar w:fldCharType="separate"/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rtl/>
                        </w:rPr>
                        <w:t>ئىجتىمائىي تاراتقۇ قوللانمىسى</w:t>
                      </w:r>
                      <w:r>
                        <w:fldChar w:fldCharType="end"/>
                      </w:r>
                      <w:r w:rsidRPr="00BE6980">
                        <w:rPr>
                          <w:rStyle w:val="Hyperlink"/>
                          <w:rtl/>
                        </w:rPr>
                        <w:t xml:space="preserve">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بىلەن تەمىنلەيدۇ.  </w:t>
                      </w:r>
                    </w:p>
                    <w:p w14:paraId="1A5B6425" w14:textId="3747AE0A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  <w:color w:val="000000" w:themeColor="text1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بىخەتەرلىك تۇيغۇسى بولمىغان ياكى پاراكەندىچىلىك، تەھدىت ياكى بوزەك قىلىنغاندەك ھېس قىلغان بولسىڭىز دوكلات قىلىڭ. </w:t>
                      </w:r>
                      <w:bookmarkEnd w:id="3"/>
                      <w:bookmarkEnd w:id="4"/>
                    </w:p>
                    <w:p w14:paraId="5E626124" w14:textId="3B9D7D4D" w:rsidR="003C108B" w:rsidRPr="00BA62EB" w:rsidRDefault="003C108B" w:rsidP="003C108B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1C568A37" w:rsidR="003C108B" w:rsidRPr="003C108B" w:rsidRDefault="003C108B" w:rsidP="003C108B">
      <w:pPr>
        <w:spacing w:line="276" w:lineRule="auto"/>
        <w:rPr>
          <w:rFonts w:ascii="Acumin Pro" w:eastAsia="Calibri" w:hAnsi="Acumin Pro" w:cs="Acumin Pro"/>
          <w:sz w:val="22"/>
          <w:szCs w:val="22"/>
        </w:rPr>
      </w:pPr>
    </w:p>
    <w:p w14:paraId="48D10ABD" w14:textId="77777777" w:rsid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641764DD" w14:textId="77777777" w:rsidR="008552E5" w:rsidRP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265C79FA" w14:textId="06A1B4E0" w:rsidR="002C6B7A" w:rsidRDefault="002C6B7A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1D910629" w14:textId="20E32F7E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54B079C2" w14:textId="32109A50" w:rsidR="00A03E82" w:rsidRDefault="007C5237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دادن به نِت سیف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 xml:space="preserve">نِت سیف میتواند مشوره و کمک تخصصی درباره مصئونیت آنلاین به شما ارائه کند.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 xml:space="preserve">به ایمیل </w:t>
                            </w:r>
                            <w:r>
                              <w:fldChar w:fldCharType="begin"/>
                            </w:r>
                            <w:r>
                              <w:instrText>HYPERLINK "mailto:help@netsafe.org.nz"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cumin Pro" w:hAnsi="Acumin Pro" w:cs="Acumin Pro"/>
                                <w:sz w:val="22"/>
                              </w:rPr>
                              <w:t>help@netsafe.org.nz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 xml:space="preserve"> ایمیل بفرستید یا کلمه ‘Netsafe‘ را به شماره ۴۲۸۲ پیام دهید تا حمایت دریافت کنید.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>همچنان میتوانید از طریق وبسایت آنها درخواست کمک کنید:</w:t>
                            </w:r>
                            <w:r>
                              <w:fldChar w:fldCharType="begin"/>
                            </w:r>
                            <w:r>
                              <w:instrText>HYPERLINK "https://report.netsafe.org.nz/hc/en-au/requests/new"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>ارسال درخواست – نِت سیف</w:t>
                            </w:r>
                            <w:r>
                              <w:fldChar w:fldCharType="end"/>
                            </w:r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7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گزارش دادن به نِت سیف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 xml:space="preserve">نِت سیف میتواند مشوره و کمک تخصصی درباره مصئونیت آنلاین به شما ارائه کند.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 xml:space="preserve">به ایمیل </w:t>
                      </w:r>
                      <w:hyperlink r:id="rId20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 xml:space="preserve"> ایمیل بفرستید یا کلمه ‘Netsafe‘ را به شماره ۴۲۸۲ پیام دهید تا حمایت دریافت کنید.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>همچنان میتوانید از طریق وبسایت آنها درخواست کمک کنید:</w:t>
                      </w:r>
                      <w:hyperlink r:id="rId21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rtl/>
                          </w:rPr>
                          <w:t>ارسال درخواست – نِت سیف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4A7CF45B" w:rsidR="00A03E82" w:rsidRDefault="008821FD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3DFB07C9">
                <wp:simplePos x="0" y="0"/>
                <wp:positionH relativeFrom="margin">
                  <wp:posOffset>-58766</wp:posOffset>
                </wp:positionH>
                <wp:positionV relativeFrom="paragraph">
                  <wp:posOffset>321944</wp:posOffset>
                </wp:positionV>
                <wp:extent cx="5760085" cy="1513609"/>
                <wp:effectExtent l="38100" t="38100" r="31115" b="2984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51360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1980D" w14:textId="77777777" w:rsidR="00BA62EB" w:rsidRPr="002D1098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r w:rsidRPr="00E537D2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  <w:r w:rsidRPr="00E537D2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ۇ</w:t>
                            </w:r>
                            <w:r w:rsidRPr="00E537D2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نب</w:t>
                            </w:r>
                            <w:r w:rsidRPr="00E537D2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E537D2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رد</w:t>
                            </w:r>
                            <w:r w:rsidRPr="00E537D2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2D1098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 xml:space="preserve">/تور </w:t>
                            </w:r>
                            <w:r w:rsidRPr="00E149FC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 w:rsidRPr="00E149FC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E149FC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تت</w:t>
                            </w:r>
                            <w:r w:rsidRPr="00E149FC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2D1098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/ئەپ</w:t>
                            </w:r>
                            <w:r w:rsidRPr="00E149FC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ت</w:t>
                            </w:r>
                            <w:r w:rsidRPr="00E149FC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2D1098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 xml:space="preserve"> ۋەقە يۈز بەرگەن جاينى دوكلات قىلىش</w:t>
                            </w:r>
                          </w:p>
                          <w:p w14:paraId="72F31232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ۋەقە يۈز بەرگەن تور ب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 w:hint="eastAsia"/>
                                <w:rtl/>
                              </w:rPr>
                              <w:t>تت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، ئەپت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ياكى م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ascii="Acumin Pro" w:eastAsia="Calibri" w:hAnsi="Acumin Pro" w:hint="eastAsia"/>
                                <w:rtl/>
                              </w:rPr>
                              <w:t>نب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 w:hint="eastAsia"/>
                                <w:rtl/>
                              </w:rPr>
                              <w:t>رد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مەلۇم قىلىش ئىقتىدارىنى ئىشلىتىڭ. Netsafe </w:t>
                            </w:r>
                            <w:r>
                              <w:fldChar w:fldCharType="begin"/>
                            </w:r>
                            <w:r>
                              <w:instrText>HYPERLINK "https://netsafe.org.nz/social-media-safety"</w:instrText>
                            </w:r>
                            <w:r>
                              <w:fldChar w:fldCharType="separate"/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rtl/>
                              </w:rPr>
                              <w:t>ئىجتىمائىي تاراتقۇ قوللانمىسىدا</w:t>
                            </w:r>
                            <w:r>
                              <w:fldChar w:fldCharType="end"/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بۇ ئىشنى قانداق قىلىش توغرىسىدىكى ئۇچۇرلار بار.</w:t>
                            </w:r>
                          </w:p>
                          <w:p w14:paraId="497C15BE" w14:textId="33518755" w:rsidR="008821FD" w:rsidRPr="00BA62EB" w:rsidRDefault="008821FD" w:rsidP="008821FD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8" style="position:absolute;margin-left:-4.65pt;margin-top:25.35pt;width:453.55pt;height:119.2pt;z-index:-25165823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0085,1513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" adj="-11796480,,5400" path="m252273,l5760085,r,l5760085,1261336v,139327,-112946,252273,-252273,252273l,1513609r,l,252273c,112946,112946,,252273,xe" fillcolor="#ddd0e9 [664]" strokecolor="#3a1335" strokeweight="6pt">
                <v:fill opacity="32896f"/>
                <v:stroke joinstyle="miter"/>
                <v:formulas/>
                <v:path arrowok="t" o:connecttype="custom" o:connectlocs="252273,0;5760085,0;5760085,0;5760085,1261336;5507812,1513609;0,1513609;0,1513609;0,252273;252273,0" o:connectangles="0,0,0,0,0,0,0,0,0" textboxrect="0,0,5760085,1513609"/>
                <v:textbox>
                  <w:txbxContent>
                    <w:p w14:paraId="59C1980D" w14:textId="77777777" w:rsidR="00BA62EB" w:rsidRPr="002D1098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r w:rsidRPr="00E537D2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م</w:t>
                      </w:r>
                      <w:r w:rsidRPr="00E537D2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ۇ</w:t>
                      </w:r>
                      <w:r w:rsidRPr="00E537D2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نب</w:t>
                      </w:r>
                      <w:r w:rsidRPr="00E537D2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E537D2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رد</w:t>
                      </w:r>
                      <w:r w:rsidRPr="00E537D2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2D1098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 xml:space="preserve">/تور </w:t>
                      </w:r>
                      <w:r w:rsidRPr="00E149FC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ب</w:t>
                      </w:r>
                      <w:r w:rsidRPr="00E149FC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E149FC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تت</w:t>
                      </w:r>
                      <w:r w:rsidRPr="00E149FC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2D1098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/ئەپ</w:t>
                      </w:r>
                      <w:r w:rsidRPr="00E149FC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ت</w:t>
                      </w:r>
                      <w:r w:rsidRPr="00E149FC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2D1098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 xml:space="preserve"> ۋەقە يۈز بەرگەن جاينى دوكلات قىلىش</w:t>
                      </w:r>
                    </w:p>
                    <w:p w14:paraId="72F31232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  <w:color w:val="000000" w:themeColor="text1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ۋەقە يۈز بەرگەن تور ب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 w:hint="eastAsia"/>
                          <w:rtl/>
                        </w:rPr>
                        <w:t>تت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، ئەپت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ياكى م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ۇ</w:t>
                      </w:r>
                      <w:r w:rsidRPr="00BE6980">
                        <w:rPr>
                          <w:rFonts w:ascii="Acumin Pro" w:eastAsia="Calibri" w:hAnsi="Acumin Pro" w:hint="eastAsia"/>
                          <w:rtl/>
                        </w:rPr>
                        <w:t>نب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 w:hint="eastAsia"/>
                          <w:rtl/>
                        </w:rPr>
                        <w:t>رد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مەلۇم قىلىش ئىقتىدارىنى ئىشلىتىڭ. Netsafe </w:t>
                      </w:r>
                      <w:hyperlink r:id="rId23" w:history="1">
                        <w:r w:rsidRPr="00BE6980">
                          <w:rPr>
                            <w:rStyle w:val="Hyperlink"/>
                            <w:rFonts w:ascii="Acumin Pro" w:eastAsia="Calibri" w:hAnsi="Acumin Pro"/>
                            <w:rtl/>
                          </w:rPr>
                          <w:t>ئىجتىمائىي تاراتقۇ قوللانمىسىدا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بۇ ئىشنى قانداق قىلىش توغرىسىدىكى ئۇچۇرلار بار.</w:t>
                      </w:r>
                    </w:p>
                    <w:p w14:paraId="497C15BE" w14:textId="33518755" w:rsidR="008821FD" w:rsidRPr="00BA62EB" w:rsidRDefault="008821FD" w:rsidP="008821FD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7C428" w14:textId="77777777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0C040280" w14:textId="05BCB7B4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14DACB57" w14:textId="6CD1B418" w:rsidR="00A03E82" w:rsidRDefault="008821FD" w:rsidP="008821FD">
      <w:pPr>
        <w:tabs>
          <w:tab w:val="left" w:pos="1084"/>
        </w:tabs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rFonts w:ascii="Acumin Pro" w:hAnsi="Acumin Pro" w:cs="Acumin Pro"/>
          <w:b/>
          <w:color w:val="00908B"/>
          <w:sz w:val="30"/>
          <w:szCs w:val="30"/>
        </w:rPr>
        <w:tab/>
      </w:r>
      <w:r>
        <w:rPr>
          <w:rFonts w:ascii="Acumin Pro" w:hAnsi="Acumin Pro" w:cs="Acumin Pro"/>
          <w:b/>
          <w:color w:val="00908B"/>
          <w:sz w:val="30"/>
        </w:rPr>
        <w:t xml:space="preserve"> </w:t>
      </w:r>
    </w:p>
    <w:p w14:paraId="679181FA" w14:textId="4B88E54F" w:rsidR="00A03E82" w:rsidRDefault="00BA62EB" w:rsidP="00BA62EB">
      <w:pPr>
        <w:tabs>
          <w:tab w:val="left" w:pos="4043"/>
        </w:tabs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rFonts w:ascii="Acumin Pro" w:eastAsia="Calibri" w:hAnsi="Acumin Pro" w:cs="Acumin Pro"/>
          <w:b/>
          <w:color w:val="00908B"/>
          <w:sz w:val="30"/>
          <w:szCs w:val="30"/>
        </w:rPr>
        <w:tab/>
      </w:r>
    </w:p>
    <w:p w14:paraId="74AB1151" w14:textId="1BE982E4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028D213E" w14:textId="677BE6AA" w:rsidR="00FE6653" w:rsidRPr="00A03E82" w:rsidRDefault="00FE6653" w:rsidP="002C6B7A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  <w:sectPr w:rsidR="00FE6653" w:rsidRPr="00A03E82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708B9CF7" w:rsidR="00F23BBF" w:rsidRDefault="004A7234" w:rsidP="00DA5324">
      <w:pPr>
        <w:keepLines w:val="0"/>
        <w:rPr>
          <w:rFonts w:ascii="Acumin Pro" w:hAnsi="Acumin Pro" w:cs="Acumin Pro"/>
          <w:sz w:val="22"/>
          <w:szCs w:val="22"/>
        </w:rPr>
      </w:pPr>
      <w:r w:rsidRPr="00810F27">
        <w:rPr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0F0091F" wp14:editId="65264A1F">
            <wp:simplePos x="0" y="0"/>
            <wp:positionH relativeFrom="leftMargin">
              <wp:posOffset>6224515</wp:posOffset>
            </wp:positionH>
            <wp:positionV relativeFrom="paragraph">
              <wp:posOffset>-812409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5AC50B5D">
                <wp:simplePos x="0" y="0"/>
                <wp:positionH relativeFrom="margin">
                  <wp:posOffset>-122311</wp:posOffset>
                </wp:positionH>
                <wp:positionV relativeFrom="paragraph">
                  <wp:posOffset>-206326</wp:posOffset>
                </wp:positionV>
                <wp:extent cx="6036775" cy="8126095"/>
                <wp:effectExtent l="38100" t="38100" r="40640" b="4635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775" cy="812609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6F525" w14:textId="77777777" w:rsidR="00BA62EB" w:rsidRPr="00A46669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Netsafe </w:t>
                            </w: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غا دوكلات قىلىش </w:t>
                            </w:r>
                          </w:p>
                          <w:p w14:paraId="5A4747A2" w14:textId="69BF2248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زىيانلىق مەزمۇنلارنى Netsafe غا مەلۇم قىلسىڭىز بولىدۇ: </w:t>
                            </w:r>
                            <w:r>
                              <w:fldChar w:fldCharType="begin"/>
                            </w:r>
                            <w:r>
                              <w:instrText>HYPERLINK "https://report.netsafe.org.nz/hc/en-au/requests/new"</w:instrText>
                            </w:r>
                            <w:r>
                              <w:fldChar w:fldCharType="separate"/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rtl/>
                              </w:rPr>
                              <w:t>ئىلتىماس يوللاش – Netsafe</w:t>
                            </w:r>
                            <w:r>
                              <w:fldChar w:fldCharType="end"/>
                            </w:r>
                            <w:r w:rsidRPr="00BE6980">
                              <w:rPr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Netsafe يەنە سىزگە تور بىخەتەرلىكى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بىخەتەرلىكى  توغرىسىدا مۇتەخەسسىسلىك قوللاش، مەسلىھەت ۋە ياردەملەر بىلەن تەمىنلەيدۇ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. </w:t>
                            </w:r>
                            <w:r w:rsidRPr="00BE6980">
                              <w:rPr>
                                <w:rFonts w:ascii="Acumin Pro" w:eastAsia="Calibri" w:hAnsi="Acumin Pro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ascii="Acumin Pro" w:hAnsi="Acumin Pro" w:cs="Arial" w:hint="cs"/>
                              </w:rPr>
                              <w:t>ياردەمگە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ئېرىشىش ئۈچۈن </w:t>
                            </w:r>
                            <w:r w:rsidRPr="00BE6980">
                              <w:rPr>
                                <w:rFonts w:ascii="Acumin Pro" w:eastAsia="Calibri" w:hAnsi="Acumin Pro"/>
                                <w:color w:val="8BC4DD" w:themeColor="text2" w:themeTint="66"/>
                                <w:u w:val="single"/>
                                <w:rtl/>
                              </w:rPr>
                              <w:t>help@netsafe.org.nz</w:t>
                            </w:r>
                            <w:hyperlink r:id="rId25" w:history="1">
                              <w:r w:rsidRPr="00C502E3">
                                <w:rPr>
                                  <w:rStyle w:val="Hyperlink"/>
                                  <w:rFonts w:ascii="Acumin Pro" w:eastAsia="Calibri" w:hAnsi="Acumin Pro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auto"/>
                                  <w:u w:val="none"/>
                                  <w:rtl/>
                                </w:rPr>
                                <w:t>ئېلخەت</w:t>
                              </w:r>
                            </w:hyperlink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يوللاڭ ياكى «Netsafe» غا ئۇچۇر يوللاپ </w:t>
                            </w:r>
                            <w:proofErr w:type="spellStart"/>
                            <w:r w:rsidRPr="00BE6980">
                              <w:rPr>
                                <w:rFonts w:ascii="Acumin Pro" w:hAnsi="Acumin Pro" w:cs="Arial" w:hint="cs"/>
                              </w:rPr>
                              <w:t>ئەۋەتىڭ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.  </w:t>
                            </w:r>
                          </w:p>
                          <w:p w14:paraId="7B93FEB8" w14:textId="77777777" w:rsidR="00BA62EB" w:rsidRPr="00A46669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ساقچىغا مەلۇم قىلىش </w:t>
                            </w:r>
                          </w:p>
                          <w:p w14:paraId="779FD61F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خەتەرگە يولۇقسىڭىز دەرھال 111 غا تېلېفون قىلىڭ.  </w:t>
                            </w:r>
                          </w:p>
                          <w:p w14:paraId="49E65813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جىددىي ئەھۋال بولمىسا، تۆۋەندىكى ئۇسۇللار ئارقىلىق ساقچى بىلەن ئالاقىلاشسىڭىز بولىدۇ: </w:t>
                            </w:r>
                          </w:p>
                          <w:p w14:paraId="24CDB1A3" w14:textId="22157A7B" w:rsidR="00BA62EB" w:rsidRPr="00BE6980" w:rsidRDefault="00C502E3" w:rsidP="00BA62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hyperlink r:id="rId26" w:history="1">
                              <w:r w:rsidR="00BA62EB" w:rsidRPr="00C502E3">
                                <w:rPr>
                                  <w:rStyle w:val="Hyperlink"/>
                                  <w:rFonts w:ascii="Acumin Pro" w:eastAsia="Calibri" w:hAnsi="Acumin Pro"/>
                                  <w:rtl/>
                                </w:rPr>
                                <w:t>105 تور جەدۋىلىنى</w:t>
                              </w:r>
                            </w:hyperlink>
                            <w:r w:rsidR="00BA62EB" w:rsidRPr="00BE6980">
                              <w:rPr>
                                <w:rFonts w:ascii="Acumin Pro" w:eastAsia="Calibri" w:hAnsi="Acumin Pro"/>
                                <w:color w:val="000000" w:themeColor="text1"/>
                              </w:rPr>
                              <w:t xml:space="preserve"> </w:t>
                            </w:r>
                            <w:r w:rsidR="00BA62EB" w:rsidRPr="00BE6980">
                              <w:rPr>
                                <w:rFonts w:ascii="Acumin Pro" w:eastAsia="Calibri" w:hAnsi="Acumin Pro"/>
                                <w:color w:val="000000" w:themeColor="text1"/>
                                <w:rtl/>
                              </w:rPr>
                              <w:t xml:space="preserve">ئىشلىتىش </w:t>
                            </w:r>
                          </w:p>
                          <w:p w14:paraId="022480CD" w14:textId="6F43BBDA" w:rsidR="00BA62EB" w:rsidRPr="00BE6980" w:rsidRDefault="00BA62EB" w:rsidP="00BA62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color w:val="000000" w:themeColor="text1"/>
                                <w:rtl/>
                              </w:rPr>
                              <w:t xml:space="preserve">ھەر  </w:t>
                            </w:r>
                            <w:r>
                              <w:fldChar w:fldCharType="begin"/>
                            </w:r>
                            <w:r w:rsidR="00C502E3">
                              <w:instrText>HYPERLINK "tel:105"</w:instrText>
                            </w:r>
                            <w:r>
                              <w:fldChar w:fldCharType="separate"/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color w:val="000000" w:themeColor="text1"/>
                                <w:u w:val="none"/>
                                <w:rtl/>
                              </w:rPr>
                              <w:t xml:space="preserve">قانداق يانفون ياكى مۇقىم تېلېفوندىن </w:t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color w:val="51A7CC" w:themeColor="text2" w:themeTint="99"/>
                                <w:rtl/>
                              </w:rPr>
                              <w:t>105</w:t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color w:val="000000" w:themeColor="text1"/>
                                <w:u w:val="none"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 w:hint="cs"/>
                                <w:color w:val="000000" w:themeColor="text1"/>
                                <w:u w:val="none"/>
                                <w:rtl/>
                              </w:rPr>
                              <w:t>كە</w:t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color w:val="000000" w:themeColor="text1"/>
                                <w:u w:val="none"/>
                                <w:rtl/>
                              </w:rPr>
                              <w:t>تېلېفون قىلساق، بۇ مۇلازىمەت ھەقسىز بولۇپ، مەملىكەت بويىچە 24/7 مۇلازىمەت قىلغىلى بولىدۇ.</w:t>
                            </w:r>
                            <w:r w:rsidRPr="00C502E3">
                              <w:rPr>
                                <w:rStyle w:val="Hyperlink"/>
                                <w:rFonts w:ascii="Acumin Pro" w:eastAsia="Calibri" w:hAnsi="Acumin Pro"/>
                                <w:color w:val="000000" w:themeColor="text1"/>
                                <w:u w:val="none"/>
                                <w:rtl/>
                              </w:rPr>
                              <w:t xml:space="preserve"> </w:t>
                            </w:r>
                            <w:r>
                              <w:fldChar w:fldCharType="end"/>
                            </w:r>
                            <w:r w:rsidRPr="00BE6980">
                              <w:rPr>
                                <w:rFonts w:ascii="Arial" w:eastAsia="Calibri" w:hAnsi="Arial" w:cs="Arial"/>
                                <w:rtl/>
                              </w:rPr>
                              <w:t> </w:t>
                            </w:r>
                          </w:p>
                          <w:p w14:paraId="4D6DEFFE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bCs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105 جەدۋەل</w:t>
                            </w:r>
                            <w:proofErr w:type="spellStart"/>
                            <w:r w:rsidRPr="00BE6980">
                              <w:t>ساقچىلارنىڭ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دوكلاتىڭىزنى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بىر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تەرەپ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قىلىشى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ۋە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سىز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بىلەن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ئالاقىلىشىش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ئۈچۈن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بەزى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شەخسىي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ئۇچۇرلىرىڭىزنى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تەلەپ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قىلىدۇ</w:t>
                            </w:r>
                            <w:proofErr w:type="spellEnd"/>
                            <w:r w:rsidRPr="00BE6980">
                              <w:t xml:space="preserve"> 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. </w:t>
                            </w:r>
                            <w:r w:rsidRPr="00BE6980"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  <w:t>ساقچىلار</w:t>
                            </w:r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پەقەت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بۇ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ئۇچۇرلارنى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ئىجازەت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بېرىلگەن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ئەھۋاللاردا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ئىشلىتىدۇ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0D9CD3F9" w14:textId="77777777" w:rsidR="00BA62EB" w:rsidRPr="00127C7A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br/>
                            </w:r>
                            <w:r w:rsidRPr="00810301"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rtl/>
                              </w:rPr>
                              <w:t>NZSIS غا دوكلات قىلىش</w:t>
                            </w:r>
                          </w:p>
                          <w:p w14:paraId="547CA2C4" w14:textId="5D8D5338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</w:rPr>
                            </w:pP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ئەگەر سىز چەتئەل دۆلىتىنىڭ بۇ </w:t>
                            </w:r>
                            <w:r w:rsidRPr="00BE6980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توردا </w:t>
                            </w:r>
                            <w:proofErr w:type="spellStart"/>
                            <w:r w:rsidRPr="00BE6980">
                              <w:rPr>
                                <w:rFonts w:asciiTheme="minorHAnsi" w:hAnsiTheme="minorHAnsi" w:cstheme="minorHAnsi"/>
                              </w:rPr>
                              <w:t>ھاقارەتلەش</w:t>
                            </w:r>
                            <w:proofErr w:type="spellEnd"/>
                            <w:r w:rsidRPr="00BE6980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ۋە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پاراك</w:t>
                            </w:r>
                            <w:r w:rsidRPr="00BE6980">
                              <w:rPr>
                                <w:rFonts w:ascii="Acumin Pro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hAnsi="Acumin Pro" w:hint="eastAsia"/>
                                <w:rtl/>
                              </w:rPr>
                              <w:t>ندىچىلىك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 قىلىشنى</w:t>
                            </w:r>
                            <w:r w:rsidRPr="00BE6980">
                              <w:rPr>
                                <w:rFonts w:ascii="Acumin Pro" w:hAnsi="Acumin Pro" w:hint="cs"/>
                                <w:rtl/>
                              </w:rPr>
                              <w:t>ڭ</w:t>
                            </w:r>
                            <w:r w:rsidRPr="00BE6980">
                              <w:rPr>
                                <w:rFonts w:ascii="Acumin Pro" w:hAnsi="Acumin Pro"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ئارقىسىدا بارلىقىدىن گۇمان قىلسىڭىز،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ئ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لارنى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بىخ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ت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ر</w:t>
                            </w:r>
                            <w:r w:rsidRPr="00C502E3">
                              <w:rPr>
                                <w:rFonts w:eastAsia="Calibri"/>
                                <w:rtl/>
                              </w:rPr>
                              <w:t xml:space="preserve"> </w:t>
                            </w:r>
                            <w:hyperlink r:id="rId27" w:anchor="pb6zx0vrt4jibuhfjz4cj1dj6" w:history="1">
                              <w:r w:rsidRPr="00C502E3">
                                <w:rPr>
                                  <w:rStyle w:val="Hyperlink"/>
                                  <w:rFonts w:eastAsia="Calibri"/>
                                  <w:rtl/>
                                </w:rPr>
                                <w:t>تور ج</w:t>
                              </w:r>
                              <w:r w:rsidRPr="00C502E3">
                                <w:rPr>
                                  <w:rStyle w:val="Hyperlink"/>
                                  <w:rFonts w:eastAsia="Calibri" w:hint="cs"/>
                                  <w:rtl/>
                                </w:rPr>
                                <w:t>ە</w:t>
                              </w:r>
                              <w:r w:rsidRPr="00C502E3">
                                <w:rPr>
                                  <w:rStyle w:val="Hyperlink"/>
                                  <w:rFonts w:eastAsia="Calibri" w:hint="eastAsia"/>
                                  <w:rtl/>
                                </w:rPr>
                                <w:t>د</w:t>
                              </w:r>
                              <w:r w:rsidRPr="00C502E3">
                                <w:rPr>
                                  <w:rStyle w:val="Hyperlink"/>
                                  <w:rFonts w:eastAsia="Calibri" w:hint="cs"/>
                                  <w:rtl/>
                                </w:rPr>
                                <w:t>ۋ</w:t>
                              </w:r>
                              <w:r w:rsidRPr="00C502E3">
                                <w:rPr>
                                  <w:rStyle w:val="Hyperlink"/>
                                  <w:rFonts w:eastAsia="Calibri" w:hint="eastAsia"/>
                                  <w:rtl/>
                                </w:rPr>
                                <w:t>ىلىنى</w:t>
                              </w:r>
                            </w:hyperlink>
                            <w:r w:rsidRPr="00BE6980">
                              <w:rPr>
                                <w:rFonts w:eastAsia="Calibri"/>
                                <w:color w:val="51A7CC" w:themeColor="text2" w:themeTint="99"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ئىشلىتىپ </w:t>
                            </w:r>
                            <w:r w:rsidRPr="00BE6980">
                              <w:rPr>
                                <w:rFonts w:eastAsia="Calibri"/>
                              </w:rPr>
                              <w:t>NZSIS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غا دوكلات قىلسى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ڭ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ىز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بولىد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قىلسىڭىز بولىدۇ.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ئەگەر سىز خالىمىسىڭىز ئىسمىڭىز، تېلېفون نومۇرىڭىز ياكى ئالاقىلىشىش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ئۇچۇرلىرى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قاتارلىق شەخسىي ئۇچۇرلىرىڭىزنى بېرىشىڭىزنىڭ ھاجىتى يوق. سىز يەنە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جەدۋەلنى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ئۆز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تىلىڭىزدا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تولدۇرسىڭىزمۇ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بولىدۇ. سىز تەمىنلىگەن بارلىق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ئۇچۇرلار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مەخپىي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ۋە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قوغدالغان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ھالەتتە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ساقلىندۇ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  <w:t>ئەگەر سىز NZSIS دىكى بىرەيلەن بىلەن پاراڭلاشماقچى بولسىڭىز، ئۇلارغا</w:t>
                            </w:r>
                            <w:r>
                              <w:rPr>
                                <w:rFonts w:ascii="Acumin Pro" w:hAnsi="Acumin Pro"/>
                                <w:lang w:val="en-US"/>
                              </w:rPr>
                              <w:br/>
                            </w:r>
                            <w:hyperlink r:id="rId28" w:history="1">
                              <w:r w:rsidR="00980BFC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+64 4 472 6170</w:t>
                              </w:r>
                            </w:hyperlink>
                            <w:r w:rsidR="00980BFC"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 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 ياكى</w:t>
                            </w:r>
                            <w:r w:rsidR="00980BFC">
                              <w:rPr>
                                <w:rFonts w:ascii="Acumin Pro" w:hAnsi="Acumin Pro"/>
                                <w:lang w:val="en-US"/>
                              </w:rPr>
                              <w:t xml:space="preserve"> </w:t>
                            </w:r>
                            <w:hyperlink r:id="rId29" w:history="1">
                              <w:r w:rsidR="00980BFC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0800 747 224</w:t>
                              </w:r>
                            </w:hyperlink>
                            <w:r w:rsidR="00980BFC">
                              <w:rPr>
                                <w:rFonts w:ascii="Acumin Pro" w:hAnsi="Acumin Pro"/>
                                <w:lang w:val="en-US"/>
                              </w:rPr>
                              <w:t xml:space="preserve"> 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غا تېلېفون قىلسىڭىز بولىدۇ.</w:t>
                            </w:r>
                          </w:p>
                          <w:p w14:paraId="286F83DC" w14:textId="1B261F99" w:rsidR="00810E8B" w:rsidRPr="0079417D" w:rsidRDefault="00810E8B" w:rsidP="00810E8B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-9.65pt;margin-top:-16.25pt;width:475.35pt;height:639.8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36775,8126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" adj="-11796480,,5400" path="m1006149,l6036775,r,l6036775,7119946v,555681,-450468,1006149,-1006149,1006149l,8126095r,l,1006149c,450468,450468,,1006149,xe" fillcolor="#a73138" strokecolor="#a73138" strokeweight="6pt">
                <v:fill opacity="13107f"/>
                <v:stroke joinstyle="miter"/>
                <v:formulas/>
                <v:path arrowok="t" o:connecttype="custom" o:connectlocs="1006149,0;6036775,0;6036775,0;6036775,7119946;5030626,8126095;0,8126095;0,8126095;0,1006149;1006149,0" o:connectangles="0,0,0,0,0,0,0,0,0" textboxrect="0,0,6036775,8126095"/>
                <v:textbox>
                  <w:txbxContent>
                    <w:p w14:paraId="2096F525" w14:textId="77777777" w:rsidR="00BA62EB" w:rsidRPr="00A46669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A73138"/>
                          <w:sz w:val="30"/>
                          <w:szCs w:val="30"/>
                        </w:rPr>
                      </w:pP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Netsafe </w:t>
                      </w: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غا دوكلات قىلىش </w:t>
                      </w:r>
                    </w:p>
                    <w:p w14:paraId="5A4747A2" w14:textId="69BF2248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زىيانلىق مەزمۇنلارنى Netsafe غا مەلۇم قىلسىڭىز بولىدۇ: </w:t>
                      </w:r>
                      <w:r>
                        <w:fldChar w:fldCharType="begin"/>
                      </w:r>
                      <w:r>
                        <w:instrText>HYPERLINK "https://report.netsafe.org.nz/hc/en-au/requests/new"</w:instrText>
                      </w:r>
                      <w:r>
                        <w:fldChar w:fldCharType="separate"/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rtl/>
                        </w:rPr>
                        <w:t>ئىلتىماس يوللاش – Netsafe</w:t>
                      </w:r>
                      <w:r>
                        <w:fldChar w:fldCharType="end"/>
                      </w:r>
                      <w:r w:rsidRPr="00BE6980">
                        <w:rPr>
                          <w:rtl/>
                        </w:rPr>
                        <w:t>.</w:t>
                      </w:r>
                      <w:r w:rsidRPr="00BE6980">
                        <w:rPr>
                          <w:rtl/>
                        </w:rPr>
                        <w:br/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Netsafe يەنە سىزگە تور بىخەتەرلىكى </w:t>
                      </w:r>
                      <w:r w:rsidRPr="00BE6980">
                        <w:rPr>
                          <w:rFonts w:eastAsia="Calibri"/>
                          <w:rtl/>
                        </w:rPr>
                        <w:t>بىخەتەرلىكى  توغرىسىدا مۇتەخەسسىسلىك قوللاش، مەسلىھەت ۋە ياردەملەر بىلەن تەمىنلەيدۇ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. </w:t>
                      </w:r>
                      <w:r w:rsidRPr="00BE6980">
                        <w:rPr>
                          <w:rFonts w:ascii="Acumin Pro" w:eastAsia="Calibri" w:hAnsi="Acumin Pro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ascii="Acumin Pro" w:hAnsi="Acumin Pro" w:cs="Arial" w:hint="cs"/>
                        </w:rPr>
                        <w:t>ياردەمگە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ئېرىشىش ئۈچۈن </w:t>
                      </w:r>
                      <w:r w:rsidRPr="00BE6980">
                        <w:rPr>
                          <w:rFonts w:ascii="Acumin Pro" w:eastAsia="Calibri" w:hAnsi="Acumin Pro"/>
                          <w:color w:val="8BC4DD" w:themeColor="text2" w:themeTint="66"/>
                          <w:u w:val="single"/>
                          <w:rtl/>
                        </w:rPr>
                        <w:t>help@netsafe.org.nz</w:t>
                      </w:r>
                      <w:hyperlink r:id="rId30" w:history="1">
                        <w:r w:rsidRPr="00C502E3">
                          <w:rPr>
                            <w:rStyle w:val="Hyperlink"/>
                            <w:rFonts w:ascii="Acumin Pro" w:eastAsia="Calibri" w:hAnsi="Acumin Pro"/>
                            <w:u w:val="none"/>
                            <w:rtl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auto"/>
                            <w:u w:val="none"/>
                            <w:rtl/>
                          </w:rPr>
                          <w:t>ئېلخەت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يوللاڭ ياكى «Netsafe» غا ئۇچۇر يوللاپ </w:t>
                      </w:r>
                      <w:proofErr w:type="spellStart"/>
                      <w:r w:rsidRPr="00BE6980">
                        <w:rPr>
                          <w:rFonts w:ascii="Acumin Pro" w:hAnsi="Acumin Pro" w:cs="Arial" w:hint="cs"/>
                        </w:rPr>
                        <w:t>ئەۋەتىڭ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.  </w:t>
                      </w:r>
                    </w:p>
                    <w:p w14:paraId="7B93FEB8" w14:textId="77777777" w:rsidR="00BA62EB" w:rsidRPr="00A46669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br/>
                      </w: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ساقچىغا مەلۇم قىلىش </w:t>
                      </w:r>
                    </w:p>
                    <w:p w14:paraId="779FD61F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خەتەرگە يولۇقسىڭىز دەرھال 111 غا تېلېفون قىلىڭ.  </w:t>
                      </w:r>
                    </w:p>
                    <w:p w14:paraId="49E65813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جىددىي ئەھۋال بولمىسا، تۆۋەندىكى ئۇسۇللار ئارقىلىق ساقچى بىلەن ئالاقىلاشسىڭىز بولىدۇ: </w:t>
                      </w:r>
                    </w:p>
                    <w:p w14:paraId="24CDB1A3" w14:textId="22157A7B" w:rsidR="00BA62EB" w:rsidRPr="00BE6980" w:rsidRDefault="00C502E3" w:rsidP="00BA62E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hyperlink r:id="rId31" w:history="1">
                        <w:r w:rsidR="00BA62EB" w:rsidRPr="00C502E3">
                          <w:rPr>
                            <w:rStyle w:val="Hyperlink"/>
                            <w:rFonts w:ascii="Acumin Pro" w:eastAsia="Calibri" w:hAnsi="Acumin Pro"/>
                            <w:rtl/>
                          </w:rPr>
                          <w:t>105 تور جەدۋىلىنى</w:t>
                        </w:r>
                      </w:hyperlink>
                      <w:r w:rsidR="00BA62EB" w:rsidRPr="00BE6980">
                        <w:rPr>
                          <w:rFonts w:ascii="Acumin Pro" w:eastAsia="Calibri" w:hAnsi="Acumin Pro"/>
                          <w:color w:val="000000" w:themeColor="text1"/>
                        </w:rPr>
                        <w:t xml:space="preserve"> </w:t>
                      </w:r>
                      <w:r w:rsidR="00BA62EB" w:rsidRPr="00BE6980">
                        <w:rPr>
                          <w:rFonts w:ascii="Acumin Pro" w:eastAsia="Calibri" w:hAnsi="Acumin Pro"/>
                          <w:color w:val="000000" w:themeColor="text1"/>
                          <w:rtl/>
                        </w:rPr>
                        <w:t xml:space="preserve">ئىشلىتىش </w:t>
                      </w:r>
                    </w:p>
                    <w:p w14:paraId="022480CD" w14:textId="6F43BBDA" w:rsidR="00BA62EB" w:rsidRPr="00BE6980" w:rsidRDefault="00BA62EB" w:rsidP="00BA62E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color w:val="000000" w:themeColor="text1"/>
                          <w:rtl/>
                        </w:rPr>
                        <w:t xml:space="preserve">ھەر  </w:t>
                      </w:r>
                      <w:r>
                        <w:fldChar w:fldCharType="begin"/>
                      </w:r>
                      <w:r w:rsidR="00C502E3">
                        <w:instrText>HYPERLINK "tel:105"</w:instrText>
                      </w:r>
                      <w:r>
                        <w:fldChar w:fldCharType="separate"/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color w:val="000000" w:themeColor="text1"/>
                          <w:u w:val="none"/>
                          <w:rtl/>
                        </w:rPr>
                        <w:t xml:space="preserve">قانداق يانفون ياكى مۇقىم تېلېفوندىن </w:t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color w:val="51A7CC" w:themeColor="text2" w:themeTint="99"/>
                          <w:rtl/>
                        </w:rPr>
                        <w:t>105</w:t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color w:val="000000" w:themeColor="text1"/>
                          <w:u w:val="none"/>
                          <w:rtl/>
                        </w:rPr>
                        <w:t xml:space="preserve"> </w:t>
                      </w:r>
                      <w:r w:rsidRPr="00BE6980">
                        <w:rPr>
                          <w:rStyle w:val="Hyperlink"/>
                          <w:rFonts w:ascii="Acumin Pro" w:eastAsia="Calibri" w:hAnsi="Acumin Pro" w:hint="cs"/>
                          <w:color w:val="000000" w:themeColor="text1"/>
                          <w:u w:val="none"/>
                          <w:rtl/>
                        </w:rPr>
                        <w:t>كە</w:t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color w:val="000000" w:themeColor="text1"/>
                          <w:u w:val="none"/>
                        </w:rPr>
                        <w:t xml:space="preserve"> </w:t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color w:val="000000" w:themeColor="text1"/>
                          <w:u w:val="none"/>
                          <w:rtl/>
                        </w:rPr>
                        <w:t>تېلېفون قىلساق، بۇ مۇلازىمەت ھەقسىز بولۇپ، مەملىكەت بويىچە 24/7 مۇلازىمەت قىلغىلى بولىدۇ.</w:t>
                      </w:r>
                      <w:r w:rsidRPr="00C502E3">
                        <w:rPr>
                          <w:rStyle w:val="Hyperlink"/>
                          <w:rFonts w:ascii="Acumin Pro" w:eastAsia="Calibri" w:hAnsi="Acumin Pro"/>
                          <w:color w:val="000000" w:themeColor="text1"/>
                          <w:u w:val="none"/>
                          <w:rtl/>
                        </w:rPr>
                        <w:t xml:space="preserve"> </w:t>
                      </w:r>
                      <w:r>
                        <w:fldChar w:fldCharType="end"/>
                      </w:r>
                      <w:r w:rsidRPr="00BE6980">
                        <w:rPr>
                          <w:rFonts w:ascii="Arial" w:eastAsia="Calibri" w:hAnsi="Arial" w:cs="Arial"/>
                          <w:rtl/>
                        </w:rPr>
                        <w:t> </w:t>
                      </w:r>
                    </w:p>
                    <w:p w14:paraId="4D6DEFFE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bCs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105 جەدۋەل</w:t>
                      </w:r>
                      <w:proofErr w:type="spellStart"/>
                      <w:r w:rsidRPr="00BE6980">
                        <w:t>ساقچىلارنىڭ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دوكلاتىڭىزنى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بىر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تەرەپ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قىلىشى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ۋە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سىز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بىلەن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ئالاقىلىشىش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ئۈچۈن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بەزى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شەخسىي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ئۇچۇرلىرىڭىزنى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تەلەپ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قىلىدۇ</w:t>
                      </w:r>
                      <w:proofErr w:type="spellEnd"/>
                      <w:r w:rsidRPr="00BE6980">
                        <w:t xml:space="preserve"> 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. </w:t>
                      </w:r>
                      <w:r w:rsidRPr="00BE6980">
                        <w:rPr>
                          <w:rFonts w:eastAsia="Calibri"/>
                          <w:b/>
                          <w:bCs/>
                          <w:rtl/>
                        </w:rPr>
                        <w:t>ساقچىلار</w:t>
                      </w:r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پەقەت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بۇ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ئۇچۇرلارنى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ئىجازەت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بېرىلگەن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ئەھۋاللاردا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ئىشلىتىدۇ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>.</w:t>
                      </w:r>
                    </w:p>
                    <w:p w14:paraId="0D9CD3F9" w14:textId="77777777" w:rsidR="00BA62EB" w:rsidRPr="00127C7A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rtl/>
                        </w:rPr>
                        <w:br/>
                      </w:r>
                      <w:r w:rsidRPr="00810301"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rtl/>
                        </w:rPr>
                        <w:t>NZSIS غا دوكلات قىلىش</w:t>
                      </w:r>
                    </w:p>
                    <w:p w14:paraId="547CA2C4" w14:textId="5D8D5338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</w:rPr>
                      </w:pP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ئەگەر سىز چەتئەل دۆلىتىنىڭ بۇ </w:t>
                      </w:r>
                      <w:r w:rsidRPr="00BE6980">
                        <w:rPr>
                          <w:rFonts w:asciiTheme="minorHAnsi" w:hAnsiTheme="minorHAnsi" w:cstheme="minorHAnsi"/>
                          <w:rtl/>
                        </w:rPr>
                        <w:t xml:space="preserve">توردا </w:t>
                      </w:r>
                      <w:proofErr w:type="spellStart"/>
                      <w:r w:rsidRPr="00BE6980">
                        <w:rPr>
                          <w:rFonts w:asciiTheme="minorHAnsi" w:hAnsiTheme="minorHAnsi" w:cstheme="minorHAnsi"/>
                        </w:rPr>
                        <w:t>ھاقارەتلەش</w:t>
                      </w:r>
                      <w:proofErr w:type="spellEnd"/>
                      <w:r w:rsidRPr="00BE6980">
                        <w:rPr>
                          <w:rFonts w:asciiTheme="minorHAnsi" w:hAnsiTheme="minorHAnsi" w:cstheme="minorHAnsi"/>
                          <w:rtl/>
                        </w:rPr>
                        <w:t xml:space="preserve"> ۋە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پاراك</w:t>
                      </w:r>
                      <w:r w:rsidRPr="00BE6980">
                        <w:rPr>
                          <w:rFonts w:ascii="Acumin Pro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hAnsi="Acumin Pro" w:hint="eastAsia"/>
                          <w:rtl/>
                        </w:rPr>
                        <w:t>ندىچىلىك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 قىلىشنى</w:t>
                      </w:r>
                      <w:r w:rsidRPr="00BE6980">
                        <w:rPr>
                          <w:rFonts w:ascii="Acumin Pro" w:hAnsi="Acumin Pro" w:hint="cs"/>
                          <w:rtl/>
                        </w:rPr>
                        <w:t>ڭ</w:t>
                      </w:r>
                      <w:r w:rsidRPr="00BE6980">
                        <w:rPr>
                          <w:rFonts w:ascii="Acumin Pro" w:hAnsi="Acumin Pro"/>
                        </w:rPr>
                        <w:t xml:space="preserve">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ئارقىسىدا بارلىقىدىن گۇمان قىلسىڭىز، </w:t>
                      </w:r>
                      <w:r w:rsidRPr="00BE6980">
                        <w:rPr>
                          <w:rFonts w:eastAsia="Calibri"/>
                          <w:rtl/>
                        </w:rPr>
                        <w:t>ئ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ۇ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لارنى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بىخ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ە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ت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ە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ر</w:t>
                      </w:r>
                      <w:r w:rsidRPr="00C502E3">
                        <w:rPr>
                          <w:rFonts w:eastAsia="Calibri"/>
                          <w:rtl/>
                        </w:rPr>
                        <w:t xml:space="preserve"> </w:t>
                      </w:r>
                      <w:hyperlink r:id="rId32" w:anchor="pb6zx0vrt4jibuhfjz4cj1dj6" w:history="1">
                        <w:r w:rsidRPr="00C502E3">
                          <w:rPr>
                            <w:rStyle w:val="Hyperlink"/>
                            <w:rFonts w:eastAsia="Calibri"/>
                            <w:rtl/>
                          </w:rPr>
                          <w:t>تور ج</w:t>
                        </w:r>
                        <w:r w:rsidRPr="00C502E3">
                          <w:rPr>
                            <w:rStyle w:val="Hyperlink"/>
                            <w:rFonts w:eastAsia="Calibri" w:hint="cs"/>
                            <w:rtl/>
                          </w:rPr>
                          <w:t>ە</w:t>
                        </w:r>
                        <w:r w:rsidRPr="00C502E3">
                          <w:rPr>
                            <w:rStyle w:val="Hyperlink"/>
                            <w:rFonts w:eastAsia="Calibri" w:hint="eastAsia"/>
                            <w:rtl/>
                          </w:rPr>
                          <w:t>د</w:t>
                        </w:r>
                        <w:r w:rsidRPr="00C502E3">
                          <w:rPr>
                            <w:rStyle w:val="Hyperlink"/>
                            <w:rFonts w:eastAsia="Calibri" w:hint="cs"/>
                            <w:rtl/>
                          </w:rPr>
                          <w:t>ۋ</w:t>
                        </w:r>
                        <w:r w:rsidRPr="00C502E3">
                          <w:rPr>
                            <w:rStyle w:val="Hyperlink"/>
                            <w:rFonts w:eastAsia="Calibri" w:hint="eastAsia"/>
                            <w:rtl/>
                          </w:rPr>
                          <w:t>ىلىنى</w:t>
                        </w:r>
                      </w:hyperlink>
                      <w:r w:rsidRPr="00BE6980">
                        <w:rPr>
                          <w:rFonts w:eastAsia="Calibri"/>
                          <w:color w:val="51A7CC" w:themeColor="text2" w:themeTint="99"/>
                          <w:rtl/>
                        </w:rPr>
                        <w:t xml:space="preserve">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ئىشلىتىپ </w:t>
                      </w:r>
                      <w:r w:rsidRPr="00BE6980">
                        <w:rPr>
                          <w:rFonts w:eastAsia="Calibri"/>
                        </w:rPr>
                        <w:t>NZSIS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غا دوكلات قىلسى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ڭ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ىز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بولىد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ۇ</w:t>
                      </w:r>
                      <w:r w:rsidRPr="00BE6980">
                        <w:rPr>
                          <w:rFonts w:eastAsia="Calibri"/>
                          <w:rtl/>
                        </w:rPr>
                        <w:t>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قىلسىڭىز بولىدۇ.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ئەگەر سىز خالىمىسىڭىز ئىسمىڭىز، تېلېفون نومۇرىڭىز ياكى ئالاقىلىشىش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r w:rsidRPr="00BE6980">
                        <w:t xml:space="preserve"> </w:t>
                      </w:r>
                      <w:proofErr w:type="spellStart"/>
                      <w:r w:rsidRPr="00BE6980">
                        <w:t>ئۇچۇرلىرى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 xml:space="preserve">قاتارلىق شەخسىي ئۇچۇرلىرىڭىزنى بېرىشىڭىزنىڭ ھاجىتى يوق. سىز يەنە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جەدۋەلنى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ئۆز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تىلىڭىزدا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تولدۇرسىڭىزمۇ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بولىدۇ. سىز تەمىنلىگەن بارلىق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ئۇچۇرلار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مەخپىي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ۋە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قوغدالغان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ھالەتتە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ساقلىندۇ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>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  <w:t>ئەگەر سىز NZSIS دىكى بىرەيلەن بىلەن پاراڭلاشماقچى بولسىڭىز، ئۇلارغا</w:t>
                      </w:r>
                      <w:r>
                        <w:rPr>
                          <w:rFonts w:ascii="Acumin Pro" w:hAnsi="Acumin Pro"/>
                          <w:lang w:val="en-US"/>
                        </w:rPr>
                        <w:br/>
                      </w:r>
                      <w:hyperlink r:id="rId33" w:history="1">
                        <w:r w:rsidR="00980BFC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+64 4 472 6170</w:t>
                        </w:r>
                      </w:hyperlink>
                      <w:r w:rsidR="00980BFC"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t> 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 ياكى</w:t>
                      </w:r>
                      <w:r w:rsidR="00980BFC">
                        <w:rPr>
                          <w:rFonts w:ascii="Acumin Pro" w:hAnsi="Acumin Pro"/>
                          <w:lang w:val="en-US"/>
                        </w:rPr>
                        <w:t xml:space="preserve"> </w:t>
                      </w:r>
                      <w:hyperlink r:id="rId34" w:history="1">
                        <w:r w:rsidR="00980BFC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0800 747 224</w:t>
                        </w:r>
                      </w:hyperlink>
                      <w:r w:rsidR="00980BFC">
                        <w:rPr>
                          <w:rFonts w:ascii="Acumin Pro" w:hAnsi="Acumin Pro"/>
                          <w:lang w:val="en-US"/>
                        </w:rPr>
                        <w:t xml:space="preserve"> 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غا تېلېفون قىلسىڭىز بولىدۇ.</w:t>
                      </w:r>
                    </w:p>
                    <w:p w14:paraId="286F83DC" w14:textId="1B261F99" w:rsidR="00810E8B" w:rsidRPr="0079417D" w:rsidRDefault="00810E8B" w:rsidP="00810E8B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62296" w14:textId="55FC2346" w:rsidR="00DA5324" w:rsidRDefault="00DA5324" w:rsidP="00DA5324">
      <w:pPr>
        <w:keepLines w:val="0"/>
        <w:rPr>
          <w:rFonts w:ascii="Acumin Pro" w:hAnsi="Acumin Pro" w:cs="Acumin Pro"/>
          <w:sz w:val="22"/>
          <w:szCs w:val="22"/>
        </w:rPr>
      </w:pPr>
    </w:p>
    <w:p w14:paraId="2E1E1BAF" w14:textId="587C014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59F20B55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49795C22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05812915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1032526A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3DA564E5" w14:textId="25A5D90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167947A7" w14:textId="7F07A454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5F883B82" w14:textId="3E86FCF9" w:rsidR="007C5237" w:rsidRDefault="007C5237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49CCCEF" w14:textId="2E95C60C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7A4CAD88" w14:textId="13EF49C6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21325201" w14:textId="34EBB4DF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3C0BE16D" w14:textId="29BEC9FE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1067D5CA" w14:textId="54D5A57A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FE83884" w14:textId="77777777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441764C" w14:textId="2572E3D9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2B44E7C" w14:textId="3E148B52" w:rsidR="00967EA1" w:rsidRDefault="00967EA1">
      <w:pPr>
        <w:keepLines w:val="0"/>
        <w:rPr>
          <w:rFonts w:ascii="Acumin Pro" w:hAnsi="Acumin Pro" w:cs="Acumin Pro"/>
          <w:sz w:val="22"/>
          <w:szCs w:val="22"/>
        </w:rPr>
      </w:pPr>
      <w:r>
        <w:rPr>
          <w:rFonts w:ascii="Acumin Pro" w:hAnsi="Acumin Pro" w:cs="Acumin Pro"/>
          <w:sz w:val="22"/>
          <w:szCs w:val="22"/>
        </w:rPr>
        <w:br w:type="page"/>
      </w:r>
    </w:p>
    <w:p w14:paraId="315682E0" w14:textId="111BF1A3" w:rsidR="00F34793" w:rsidRDefault="00810E8B" w:rsidP="00A03E82">
      <w:pPr>
        <w:keepLines w:val="0"/>
        <w:rPr>
          <w:rFonts w:ascii="Acumin Pro" w:hAnsi="Acumin Pro" w:cs="Acumin Pro"/>
          <w:sz w:val="22"/>
          <w:szCs w:val="22"/>
        </w:rPr>
      </w:pPr>
      <w:r w:rsidRPr="00810F2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7" behindDoc="1" locked="0" layoutInCell="1" allowOverlap="1" wp14:anchorId="2445F4A0" wp14:editId="03656D7F">
            <wp:simplePos x="0" y="0"/>
            <wp:positionH relativeFrom="leftMargin">
              <wp:posOffset>6206880</wp:posOffset>
            </wp:positionH>
            <wp:positionV relativeFrom="paragraph">
              <wp:posOffset>-508635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A1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7133A3F9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13248" cy="3158324"/>
                <wp:effectExtent l="38100" t="38100" r="35560" b="4254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248" cy="3158324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E32AC" w14:textId="433E2F6D" w:rsidR="00980BFC" w:rsidRPr="00980BFC" w:rsidRDefault="00980BFC" w:rsidP="00980BFC">
                            <w:pPr>
                              <w:keepLines w:val="0"/>
                              <w:bidi/>
                              <w:ind w:left="360"/>
                              <w:rPr>
                                <w:rStyle w:val="Heading1Char"/>
                                <w:rFonts w:ascii="Acumin Pro" w:eastAsia="Calibri" w:hAnsi="Acumin Pro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5" w:name="_Hlk199160787"/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دوكلات قىلغاندا </w:t>
                            </w:r>
                            <w:proofErr w:type="spellStart"/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</w:rPr>
                              <w:t>Netsafe</w:t>
                            </w:r>
                            <w:proofErr w:type="spellEnd"/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، ساقچى ياكى 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</w:rPr>
                              <w:t>NZSIS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 بىل</w:t>
                            </w:r>
                            <w:r w:rsidRPr="00980BFC">
                              <w:rPr>
                                <w:rStyle w:val="Heading1Char"/>
                                <w:rFonts w:hint="cs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Style w:val="Heading1Char"/>
                                <w:rFonts w:hint="eastAsia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 ئورتاقلىشىدىغان ئ</w:t>
                            </w:r>
                            <w:r w:rsidRPr="00980BFC">
                              <w:rPr>
                                <w:rStyle w:val="Heading1Char"/>
                                <w:rFonts w:hint="cs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Style w:val="Heading1Char"/>
                                <w:rFonts w:hint="eastAsia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چ</w:t>
                            </w:r>
                            <w:r w:rsidRPr="00980BFC">
                              <w:rPr>
                                <w:rStyle w:val="Heading1Char"/>
                                <w:rFonts w:hint="cs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Style w:val="Heading1Char"/>
                                <w:rFonts w:hint="eastAsia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رلار</w:t>
                            </w:r>
                          </w:p>
                          <w:bookmarkEnd w:id="5"/>
                          <w:p w14:paraId="0EFACEBF" w14:textId="7F7FF795" w:rsidR="00980BFC" w:rsidRPr="00980BFC" w:rsidRDefault="00980BFC" w:rsidP="00980BFC">
                            <w:pPr>
                              <w:bidi/>
                              <w:spacing w:line="276" w:lineRule="auto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دوكلات قىلغاندا، ئىمكانق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ر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ن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رغ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پسىلاتلارنى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مىنل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ش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پايدىلىق ب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لىد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. ئ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كراندا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ر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سىم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تارتىى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ياكى بىر ن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سخىسىنى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ساقلى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لى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:  </w:t>
                            </w:r>
                          </w:p>
                          <w:p w14:paraId="46DA3C32" w14:textId="6E38A501" w:rsidR="00980BFC" w:rsidRPr="00980BFC" w:rsidRDefault="00980BFC" w:rsidP="00980BFC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34"/>
                              </w:numPr>
                              <w:bidi/>
                              <w:spacing w:before="0" w:after="160" w:line="276" w:lineRule="auto"/>
                              <w:contextualSpacing/>
                              <w:rPr>
                                <w:kern w:val="32"/>
                              </w:rPr>
                            </w:pP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قانداق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شەخسىي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ياكى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خۇسۇسىي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ئۇچۇرلىرىڭىز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ئورتاقلىشىندى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ياكى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يوللاندى</w:t>
                            </w:r>
                            <w:proofErr w:type="spellEnd"/>
                          </w:p>
                          <w:p w14:paraId="3D441697" w14:textId="587EF6F1" w:rsidR="00980BFC" w:rsidRPr="00980BFC" w:rsidRDefault="00980BFC" w:rsidP="00980B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سىزنى توردا ھاقار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تلىگ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ۋە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پاراك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ندىچىلىك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قىلغان ئىشل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ۈ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چىنى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ئارخىپى ياكى ھ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ساباتى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(م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سىل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لارنى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ئىسمى)</w:t>
                            </w:r>
                          </w:p>
                          <w:p w14:paraId="7823832E" w14:textId="19D457B7" w:rsidR="00980BFC" w:rsidRPr="00980BFC" w:rsidRDefault="00980BFC" w:rsidP="00980B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توردا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ھاقار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ش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ۋە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پاراك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ندىچىلىك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قىلىنغان 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ۈ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ۋە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اقىت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</w:t>
                            </w:r>
                          </w:p>
                          <w:p w14:paraId="056C843C" w14:textId="0235CAFF" w:rsidR="00980BFC" w:rsidRPr="00980BFC" w:rsidRDefault="00980BFC" w:rsidP="00980B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ي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ۈ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ز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ب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رگ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تور ب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ياكى ئ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پنى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ئىسمى</w:t>
                            </w:r>
                          </w:p>
                          <w:p w14:paraId="3FF96EB1" w14:textId="62F501AD" w:rsidR="005118ED" w:rsidRPr="00980BFC" w:rsidRDefault="005118ED" w:rsidP="00980BFC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19.8pt;width:457.75pt;height:248.7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3248,31583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" adj="-11796480,,5400" path="m526398,l5813248,r,l5813248,2631926v,290722,-235676,526398,-526398,526398l,3158324r,l,526398c,235676,235676,,526398,xe" fillcolor="#a73138" strokecolor="#a73138" strokeweight="6pt">
                <v:fill opacity="13107f"/>
                <v:stroke joinstyle="miter"/>
                <v:formulas/>
                <v:path arrowok="t" o:connecttype="custom" o:connectlocs="526398,0;5813248,0;5813248,0;5813248,2631926;5286850,3158324;0,3158324;0,3158324;0,526398;526398,0" o:connectangles="0,0,0,0,0,0,0,0,0" textboxrect="0,0,5813248,3158324"/>
                <v:textbox>
                  <w:txbxContent>
                    <w:p w14:paraId="6C4E32AC" w14:textId="433E2F6D" w:rsidR="00980BFC" w:rsidRPr="00980BFC" w:rsidRDefault="00980BFC" w:rsidP="00980BFC">
                      <w:pPr>
                        <w:keepLines w:val="0"/>
                        <w:bidi/>
                        <w:ind w:left="360"/>
                        <w:rPr>
                          <w:rStyle w:val="Heading1Char"/>
                          <w:rFonts w:ascii="Acumin Pro" w:eastAsia="Calibri" w:hAnsi="Acumin Pro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6" w:name="_Hlk199160787"/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دوكلات قىلغاندا </w:t>
                      </w:r>
                      <w:proofErr w:type="spellStart"/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</w:rPr>
                        <w:t>Netsafe</w:t>
                      </w:r>
                      <w:proofErr w:type="spellEnd"/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، ساقچى ياكى </w:t>
                      </w:r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</w:rPr>
                        <w:t>NZSIS</w:t>
                      </w:r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 بىل</w:t>
                      </w:r>
                      <w:r w:rsidRPr="00980BFC">
                        <w:rPr>
                          <w:rStyle w:val="Heading1Char"/>
                          <w:rFonts w:hint="cs"/>
                          <w:color w:val="A73138"/>
                          <w:sz w:val="30"/>
                          <w:szCs w:val="30"/>
                          <w:rtl/>
                        </w:rPr>
                        <w:t>ە</w:t>
                      </w:r>
                      <w:r w:rsidRPr="00980BFC">
                        <w:rPr>
                          <w:rStyle w:val="Heading1Char"/>
                          <w:rFonts w:hint="eastAsia"/>
                          <w:color w:val="A73138"/>
                          <w:sz w:val="30"/>
                          <w:szCs w:val="30"/>
                          <w:rtl/>
                        </w:rPr>
                        <w:t>ن</w:t>
                      </w:r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 ئورتاقلىشىدىغان ئ</w:t>
                      </w:r>
                      <w:r w:rsidRPr="00980BFC">
                        <w:rPr>
                          <w:rStyle w:val="Heading1Char"/>
                          <w:rFonts w:hint="cs"/>
                          <w:color w:val="A73138"/>
                          <w:sz w:val="30"/>
                          <w:szCs w:val="30"/>
                          <w:rtl/>
                        </w:rPr>
                        <w:t>ۇ</w:t>
                      </w:r>
                      <w:r w:rsidRPr="00980BFC">
                        <w:rPr>
                          <w:rStyle w:val="Heading1Char"/>
                          <w:rFonts w:hint="eastAsia"/>
                          <w:color w:val="A73138"/>
                          <w:sz w:val="30"/>
                          <w:szCs w:val="30"/>
                          <w:rtl/>
                        </w:rPr>
                        <w:t>چ</w:t>
                      </w:r>
                      <w:r w:rsidRPr="00980BFC">
                        <w:rPr>
                          <w:rStyle w:val="Heading1Char"/>
                          <w:rFonts w:hint="cs"/>
                          <w:color w:val="A73138"/>
                          <w:sz w:val="30"/>
                          <w:szCs w:val="30"/>
                          <w:rtl/>
                        </w:rPr>
                        <w:t>ۇ</w:t>
                      </w:r>
                      <w:r w:rsidRPr="00980BFC">
                        <w:rPr>
                          <w:rStyle w:val="Heading1Char"/>
                          <w:rFonts w:hint="eastAsia"/>
                          <w:color w:val="A73138"/>
                          <w:sz w:val="30"/>
                          <w:szCs w:val="30"/>
                          <w:rtl/>
                        </w:rPr>
                        <w:t>رلار</w:t>
                      </w:r>
                    </w:p>
                    <w:bookmarkEnd w:id="6"/>
                    <w:p w14:paraId="0EFACEBF" w14:textId="7F7FF795" w:rsidR="00980BFC" w:rsidRPr="00980BFC" w:rsidRDefault="00980BFC" w:rsidP="00980BFC">
                      <w:pPr>
                        <w:bidi/>
                        <w:spacing w:line="276" w:lineRule="auto"/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دوكلات قىلغاندا، ئىمكانق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ر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ن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رغ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پسىلاتلارنى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مىنل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ش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پايدىلىق ب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لىد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. ئ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كراندا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ر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سىم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تارتىى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ياكى بىر ن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سخىسىنى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ساقلى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لى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:  </w:t>
                      </w:r>
                    </w:p>
                    <w:p w14:paraId="46DA3C32" w14:textId="6E38A501" w:rsidR="00980BFC" w:rsidRPr="00980BFC" w:rsidRDefault="00980BFC" w:rsidP="00980BFC">
                      <w:pPr>
                        <w:pStyle w:val="ListParagraph"/>
                        <w:keepLines w:val="0"/>
                        <w:numPr>
                          <w:ilvl w:val="0"/>
                          <w:numId w:val="34"/>
                        </w:numPr>
                        <w:bidi/>
                        <w:spacing w:before="0" w:after="160" w:line="276" w:lineRule="auto"/>
                        <w:contextualSpacing/>
                        <w:rPr>
                          <w:kern w:val="32"/>
                        </w:rPr>
                      </w:pPr>
                      <w:proofErr w:type="spellStart"/>
                      <w:r w:rsidRPr="00980BFC">
                        <w:rPr>
                          <w:rFonts w:eastAsia="Calibri"/>
                        </w:rPr>
                        <w:t>قانداق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شەخسىي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ياكى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خۇسۇسىي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ئۇچۇرلىرىڭىز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ئورتاقلىشىندى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ياكى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يوللاندى</w:t>
                      </w:r>
                      <w:proofErr w:type="spellEnd"/>
                    </w:p>
                    <w:p w14:paraId="3D441697" w14:textId="587EF6F1" w:rsidR="00980BFC" w:rsidRPr="00980BFC" w:rsidRDefault="00980BFC" w:rsidP="00980B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سىزنى توردا ھاقار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تلىگ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ۋە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پاراك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ندىچىلىك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قىلغان ئىشل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ۈ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چىنى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ئارخىپى ياكى ھ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ساباتى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(م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سىل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لارنى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ئىسمى)</w:t>
                      </w:r>
                    </w:p>
                    <w:p w14:paraId="7823832E" w14:textId="19D457B7" w:rsidR="00980BFC" w:rsidRPr="00980BFC" w:rsidRDefault="00980BFC" w:rsidP="00980B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توردا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ھاقار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ش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ۋە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پاراك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ندىچىلىك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قىلىنغان 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ۈ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ۋە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اقىت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 </w:t>
                      </w:r>
                    </w:p>
                    <w:p w14:paraId="056C843C" w14:textId="0235CAFF" w:rsidR="00980BFC" w:rsidRPr="00980BFC" w:rsidRDefault="00980BFC" w:rsidP="00980B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ي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ۈ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ز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ب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رگ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تور ب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ياكى ئ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پنى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ئىسمى</w:t>
                      </w:r>
                    </w:p>
                    <w:p w14:paraId="3FF96EB1" w14:textId="62F501AD" w:rsidR="005118ED" w:rsidRPr="00980BFC" w:rsidRDefault="005118ED" w:rsidP="00980BFC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0243B" w14:textId="781FC2B8" w:rsidR="00B24125" w:rsidRDefault="00B24125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7F34BDA0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487C270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23FE3EFB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30359A97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A4B643E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E92E962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53AA01B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77852AEB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216C4DA2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3CE4D201" w14:textId="77777777" w:rsidR="004A7234" w:rsidRDefault="004A7234" w:rsidP="006031DA">
      <w:pPr>
        <w:spacing w:line="276" w:lineRule="auto"/>
        <w:ind w:right="-3757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26D8E1A2" w14:textId="0786574E" w:rsidR="00A840E6" w:rsidRPr="006031DA" w:rsidRDefault="00980BFC" w:rsidP="00980BFC">
      <w:pPr>
        <w:bidi/>
        <w:spacing w:line="276" w:lineRule="auto"/>
        <w:ind w:left="-5033" w:right="-5033"/>
        <w:rPr>
          <w:rStyle w:val="Heading1Char"/>
          <w:b w:val="0"/>
          <w:bCs w:val="0"/>
          <w:color w:val="00908B"/>
          <w:sz w:val="36"/>
          <w:szCs w:val="36"/>
        </w:rPr>
      </w:pPr>
      <w:r w:rsidRPr="00980BFC">
        <w:rPr>
          <w:rStyle w:val="Heading1Char"/>
          <w:rFonts w:ascii="Acumin Pro" w:hAnsi="Acumin Pro"/>
          <w:color w:val="00908B"/>
          <w:sz w:val="36"/>
          <w:szCs w:val="36"/>
          <w:rtl/>
        </w:rPr>
        <w:t xml:space="preserve"> </w:t>
      </w:r>
      <w:r>
        <w:rPr>
          <w:rStyle w:val="Heading1Char"/>
          <w:rFonts w:ascii="Acumin Pro" w:hAnsi="Acumin Pro"/>
          <w:color w:val="00908B"/>
          <w:sz w:val="36"/>
          <w:szCs w:val="36"/>
          <w:rtl/>
        </w:rPr>
        <w:t>توردا بىخەتەرلىكنى ساقلاش</w:t>
      </w:r>
    </w:p>
    <w:p w14:paraId="1EC71E2D" w14:textId="47D00734" w:rsidR="00A840E6" w:rsidRPr="001E1F6B" w:rsidRDefault="00980BFC" w:rsidP="00A03E82">
      <w:pPr>
        <w:keepLines w:val="0"/>
        <w:rPr>
          <w:rFonts w:ascii="Acumin Pro" w:hAnsi="Acumin Pro" w:cs="Acumin 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06E5EA2A">
                <wp:simplePos x="0" y="0"/>
                <wp:positionH relativeFrom="margin">
                  <wp:posOffset>-72488</wp:posOffset>
                </wp:positionH>
                <wp:positionV relativeFrom="paragraph">
                  <wp:posOffset>38002</wp:posOffset>
                </wp:positionV>
                <wp:extent cx="6022975" cy="1085264"/>
                <wp:effectExtent l="25400" t="25400" r="34925" b="3238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975" cy="1085264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88CDB" w14:textId="77777777" w:rsidR="00980BFC" w:rsidRPr="00D06CB8" w:rsidRDefault="00980BFC" w:rsidP="00980BFC">
                            <w:p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  <w:kern w:val="32"/>
                                <w:lang w:val="en-US"/>
                              </w:rPr>
                            </w:pPr>
                            <w:bookmarkStart w:id="7" w:name="_Hlk199157698"/>
                            <w:r w:rsidRPr="00D06CB8">
                              <w:rPr>
                                <w:rFonts w:ascii="Acumin Pro" w:hAnsi="Acumin Pro" w:cs="Arial"/>
                                <w:kern w:val="32"/>
                                <w:rtl/>
                              </w:rPr>
                              <w:br/>
                            </w:r>
                            <w:r w:rsidRPr="00D06CB8">
                              <w:rPr>
                                <w:rFonts w:asciiTheme="minorHAnsi" w:hAnsiTheme="minorHAnsi" w:cstheme="minorHAnsi"/>
                                <w:kern w:val="32"/>
                                <w:rtl/>
                              </w:rPr>
                              <w:t xml:space="preserve">توردا </w:t>
                            </w:r>
                            <w:r w:rsidRPr="00D06CB8">
                              <w:rPr>
                                <w:rFonts w:asciiTheme="minorHAnsi" w:hAnsiTheme="minorHAnsi" w:cstheme="minorHAnsi"/>
                                <w:kern w:val="32"/>
                                <w:rtl/>
                              </w:rPr>
                              <w:t xml:space="preserve">بىخەتەرلىكنى ساقلاش ئۈچۈن قانداق تەدبىرلەرنى قوللىنىش كېرەكلىكى ھەققىدە </w:t>
                            </w:r>
                            <w:r>
                              <w:fldChar w:fldCharType="begin"/>
                            </w:r>
                            <w:r>
                              <w:instrText>HYPERLINK "https://www.ethniccommunities.govt.nz/programmes/security-and-resilience/keeping-safe-online/"</w:instrText>
                            </w:r>
                            <w:r>
                              <w:fldChar w:fldCharType="separate"/>
                            </w:r>
                            <w:r w:rsidRPr="00D06CB8"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  <w:u w:val="none"/>
                                <w:rtl/>
                              </w:rPr>
                              <w:t xml:space="preserve">تەپسىلىي مەلۇماتقا ئېرىشىش ئۈچۈن </w:t>
                            </w:r>
                            <w:r w:rsidRPr="00D06CB8">
                              <w:rPr>
                                <w:rStyle w:val="Hyperlink"/>
                                <w:rFonts w:asciiTheme="minorHAnsi" w:hAnsiTheme="minorHAnsi" w:cstheme="minorHAnsi"/>
                                <w:color w:val="7BC7CE" w:themeColor="accent1"/>
                                <w:rtl/>
                              </w:rPr>
                              <w:t>توردا</w:t>
                            </w:r>
                            <w:r w:rsidRPr="00C502E3">
                              <w:rPr>
                                <w:rStyle w:val="Hyperlink"/>
                                <w:rFonts w:asciiTheme="minorHAnsi" w:hAnsiTheme="minorHAnsi" w:cstheme="minorHAnsi"/>
                                <w:color w:val="7BC7CE" w:themeColor="accent1"/>
                                <w:rtl/>
                              </w:rPr>
                              <w:t xml:space="preserve"> </w:t>
                            </w:r>
                            <w:r w:rsidRPr="00D06CB8">
                              <w:rPr>
                                <w:rStyle w:val="Hyperlink"/>
                                <w:rFonts w:asciiTheme="minorHAnsi" w:hAnsiTheme="minorHAnsi" w:cstheme="minorHAnsi"/>
                                <w:color w:val="7BC7CE" w:themeColor="accent1"/>
                                <w:rtl/>
                              </w:rPr>
                              <w:t>بىخەتەر بولۇش</w:t>
                            </w:r>
                            <w:r w:rsidRPr="00D06CB8"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  <w:u w:val="none"/>
                                <w:rtl/>
                              </w:rPr>
                              <w:t xml:space="preserve"> </w:t>
                            </w:r>
                            <w:r w:rsidRPr="00D06CB8">
                              <w:rPr>
                                <w:color w:val="348CB3" w:themeColor="text2" w:themeTint="BF"/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6CB8">
                              <w:rPr>
                                <w:kern w:val="32"/>
                                <w:lang w:val="en-US"/>
                              </w:rPr>
                              <w:t>تورىغا</w:t>
                            </w:r>
                            <w:proofErr w:type="spellEnd"/>
                            <w:r w:rsidRPr="00D06CB8">
                              <w:rPr>
                                <w:kern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6CB8">
                              <w:rPr>
                                <w:kern w:val="32"/>
                                <w:lang w:val="en-US"/>
                              </w:rPr>
                              <w:t>قاراڭ</w:t>
                            </w:r>
                            <w:proofErr w:type="spellEnd"/>
                            <w:r w:rsidRPr="00C502E3"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  <w:u w:val="none"/>
                                <w:rtl/>
                              </w:rPr>
                              <w:t>.</w:t>
                            </w:r>
                            <w:r>
                              <w:fldChar w:fldCharType="end"/>
                            </w:r>
                            <w:r w:rsidRPr="00D06CB8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D06CB8">
                              <w:rPr>
                                <w:rFonts w:asciiTheme="minorHAnsi" w:hAnsiTheme="minorHAnsi" w:cstheme="minorHAnsi"/>
                                <w:kern w:val="32"/>
                                <w:rtl/>
                              </w:rPr>
                              <w:t xml:space="preserve">  </w:t>
                            </w:r>
                          </w:p>
                          <w:bookmarkEnd w:id="7"/>
                          <w:p w14:paraId="55D06B60" w14:textId="77777777" w:rsidR="00980BFC" w:rsidRPr="00D06CB8" w:rsidRDefault="00980BFC" w:rsidP="00980BFC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</w:p>
                          <w:p w14:paraId="3CD585FD" w14:textId="77777777" w:rsidR="00A840E6" w:rsidRPr="0079417D" w:rsidRDefault="00A840E6" w:rsidP="00A840E6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7pt;margin-top:3pt;width:474.25pt;height:85.45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2975,10852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" adj="-11796480,,5400" path="m180881,l6022975,r,l6022975,904383v,99898,-80983,180881,-180881,180881l,1085264r,l,180881c,80983,80983,,180881,xe" fillcolor="#00908b" strokecolor="#00908b" strokeweight="4.5pt">
                <v:fill opacity="13107f"/>
                <v:stroke joinstyle="miter"/>
                <v:formulas/>
                <v:path arrowok="t" o:connecttype="custom" o:connectlocs="180881,0;6022975,0;6022975,0;6022975,904383;5842094,1085264;0,1085264;0,1085264;0,180881;180881,0" o:connectangles="0,0,0,0,0,0,0,0,0" textboxrect="0,0,6022975,1085264"/>
                <v:textbox>
                  <w:txbxContent>
                    <w:p w14:paraId="11C88CDB" w14:textId="77777777" w:rsidR="00980BFC" w:rsidRPr="00D06CB8" w:rsidRDefault="00980BFC" w:rsidP="00980BFC">
                      <w:pPr>
                        <w:bidi/>
                        <w:spacing w:line="276" w:lineRule="auto"/>
                        <w:rPr>
                          <w:rFonts w:asciiTheme="minorHAnsi" w:hAnsiTheme="minorHAnsi" w:cstheme="minorHAnsi"/>
                          <w:kern w:val="32"/>
                          <w:lang w:val="en-US"/>
                        </w:rPr>
                      </w:pPr>
                      <w:bookmarkStart w:id="8" w:name="_Hlk199157698"/>
                      <w:r w:rsidRPr="00D06CB8">
                        <w:rPr>
                          <w:rFonts w:ascii="Acumin Pro" w:hAnsi="Acumin Pro" w:cs="Arial"/>
                          <w:kern w:val="32"/>
                          <w:rtl/>
                        </w:rPr>
                        <w:br/>
                      </w:r>
                      <w:r w:rsidRPr="00D06CB8">
                        <w:rPr>
                          <w:rFonts w:asciiTheme="minorHAnsi" w:hAnsiTheme="minorHAnsi" w:cstheme="minorHAnsi"/>
                          <w:kern w:val="32"/>
                          <w:rtl/>
                        </w:rPr>
                        <w:t xml:space="preserve">توردا </w:t>
                      </w:r>
                      <w:r w:rsidRPr="00D06CB8">
                        <w:rPr>
                          <w:rFonts w:asciiTheme="minorHAnsi" w:hAnsiTheme="minorHAnsi" w:cstheme="minorHAnsi"/>
                          <w:kern w:val="32"/>
                          <w:rtl/>
                        </w:rPr>
                        <w:t xml:space="preserve">بىخەتەرلىكنى ساقلاش ئۈچۈن قانداق تەدبىرلەرنى قوللىنىش كېرەكلىكى ھەققىدە </w:t>
                      </w:r>
                      <w:r>
                        <w:fldChar w:fldCharType="begin"/>
                      </w:r>
                      <w:r>
                        <w:instrText>HYPERLINK "https://www.ethniccommunities.govt.nz/programmes/security-and-resilience/keeping-safe-online/"</w:instrText>
                      </w:r>
                      <w:r>
                        <w:fldChar w:fldCharType="separate"/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u w:val="none"/>
                          <w:rtl/>
                        </w:rPr>
                        <w:t xml:space="preserve">تەپسىلىي مەلۇماتقا ئېرىشىش ئۈچۈن </w:t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7BC7CE" w:themeColor="accent1"/>
                          <w:rtl/>
                        </w:rPr>
                        <w:t>توردا</w:t>
                      </w:r>
                      <w:r w:rsidRPr="00C502E3">
                        <w:rPr>
                          <w:rStyle w:val="Hyperlink"/>
                          <w:rFonts w:asciiTheme="minorHAnsi" w:hAnsiTheme="minorHAnsi" w:cstheme="minorHAnsi"/>
                          <w:color w:val="7BC7CE" w:themeColor="accent1"/>
                          <w:rtl/>
                        </w:rPr>
                        <w:t xml:space="preserve"> </w:t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7BC7CE" w:themeColor="accent1"/>
                          <w:rtl/>
                        </w:rPr>
                        <w:t>بىخەتەر بولۇش</w:t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u w:val="none"/>
                          <w:rtl/>
                        </w:rPr>
                        <w:t xml:space="preserve"> </w:t>
                      </w:r>
                      <w:r w:rsidRPr="00D06CB8">
                        <w:rPr>
                          <w:color w:val="348CB3" w:themeColor="text2" w:themeTint="BF"/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D06CB8">
                        <w:rPr>
                          <w:kern w:val="32"/>
                          <w:lang w:val="en-US"/>
                        </w:rPr>
                        <w:t>تورىغا</w:t>
                      </w:r>
                      <w:proofErr w:type="spellEnd"/>
                      <w:r w:rsidRPr="00D06CB8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D06CB8">
                        <w:rPr>
                          <w:kern w:val="32"/>
                          <w:lang w:val="en-US"/>
                        </w:rPr>
                        <w:t>قاراڭ</w:t>
                      </w:r>
                      <w:proofErr w:type="spellEnd"/>
                      <w:r w:rsidRPr="00C502E3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u w:val="none"/>
                          <w:rtl/>
                        </w:rPr>
                        <w:t>.</w:t>
                      </w:r>
                      <w:r>
                        <w:fldChar w:fldCharType="end"/>
                      </w:r>
                      <w:r w:rsidRPr="00D06CB8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D06CB8">
                        <w:rPr>
                          <w:rFonts w:asciiTheme="minorHAnsi" w:hAnsiTheme="minorHAnsi" w:cstheme="minorHAnsi"/>
                          <w:kern w:val="32"/>
                          <w:rtl/>
                        </w:rPr>
                        <w:t xml:space="preserve">  </w:t>
                      </w:r>
                    </w:p>
                    <w:bookmarkEnd w:id="8"/>
                    <w:p w14:paraId="55D06B60" w14:textId="77777777" w:rsidR="00980BFC" w:rsidRPr="00D06CB8" w:rsidRDefault="00980BFC" w:rsidP="00980BFC">
                      <w:pPr>
                        <w:bidi/>
                        <w:spacing w:line="276" w:lineRule="auto"/>
                        <w:rPr>
                          <w:rFonts w:ascii="Acumin Pro" w:hAnsi="Acumin Pro"/>
                          <w:color w:val="000000" w:themeColor="text1"/>
                        </w:rPr>
                      </w:pPr>
                    </w:p>
                    <w:p w14:paraId="3CD585FD" w14:textId="77777777" w:rsidR="00A840E6" w:rsidRPr="0079417D" w:rsidRDefault="00A840E6" w:rsidP="00A840E6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40E6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3A48" w14:textId="77777777" w:rsidR="005F625C" w:rsidRDefault="005F625C">
      <w:r>
        <w:separator/>
      </w:r>
    </w:p>
    <w:p w14:paraId="48869C12" w14:textId="77777777" w:rsidR="005F625C" w:rsidRDefault="005F625C"/>
    <w:p w14:paraId="6F1E360E" w14:textId="77777777" w:rsidR="005F625C" w:rsidRDefault="005F625C"/>
  </w:endnote>
  <w:endnote w:type="continuationSeparator" w:id="0">
    <w:p w14:paraId="7F069B7F" w14:textId="77777777" w:rsidR="005F625C" w:rsidRDefault="005F625C">
      <w:r>
        <w:continuationSeparator/>
      </w:r>
    </w:p>
    <w:p w14:paraId="3B884728" w14:textId="77777777" w:rsidR="005F625C" w:rsidRDefault="005F625C"/>
    <w:p w14:paraId="761E9249" w14:textId="77777777" w:rsidR="005F625C" w:rsidRDefault="005F625C"/>
  </w:endnote>
  <w:endnote w:type="continuationNotice" w:id="1">
    <w:p w14:paraId="3AAAA68B" w14:textId="77777777" w:rsidR="005F625C" w:rsidRDefault="005F62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00D9BA08" w:rsidR="00A61CEA" w:rsidRPr="00BA62EB" w:rsidRDefault="00BA62EB" w:rsidP="00BA62EB">
    <w:pPr>
      <w:pStyle w:val="Footer"/>
      <w:bidi/>
      <w:ind w:left="-143"/>
      <w:jc w:val="center"/>
      <w:rPr>
        <w:rFonts w:ascii="Acumin Pro" w:hAnsi="Acumin Pro"/>
        <w:sz w:val="22"/>
        <w:szCs w:val="22"/>
      </w:rPr>
    </w:pPr>
    <w:r w:rsidRPr="00BE6980">
      <w:rPr>
        <w:rFonts w:ascii="Acumin Pro" w:hAnsi="Acumin Pro"/>
        <w:sz w:val="22"/>
        <w:szCs w:val="22"/>
        <w:rtl/>
      </w:rPr>
      <w:t>توردا ھاقار</w:t>
    </w:r>
    <w:r w:rsidRPr="00BE6980">
      <w:rPr>
        <w:rFonts w:ascii="Acumin Pro" w:hAnsi="Acumin Pro" w:hint="cs"/>
        <w:sz w:val="22"/>
        <w:szCs w:val="22"/>
        <w:rtl/>
      </w:rPr>
      <w:t>ە</w:t>
    </w:r>
    <w:r w:rsidRPr="00BE6980">
      <w:rPr>
        <w:rFonts w:ascii="Acumin Pro" w:hAnsi="Acumin Pro" w:hint="eastAsia"/>
        <w:sz w:val="22"/>
        <w:szCs w:val="22"/>
        <w:rtl/>
      </w:rPr>
      <w:t>تل</w:t>
    </w:r>
    <w:r w:rsidRPr="00BE6980">
      <w:rPr>
        <w:rFonts w:ascii="Acumin Pro" w:hAnsi="Acumin Pro" w:hint="cs"/>
        <w:sz w:val="22"/>
        <w:szCs w:val="22"/>
        <w:rtl/>
      </w:rPr>
      <w:t>ە</w:t>
    </w:r>
    <w:r w:rsidRPr="00BE6980">
      <w:rPr>
        <w:rFonts w:ascii="Acumin Pro" w:hAnsi="Acumin Pro" w:hint="eastAsia"/>
        <w:sz w:val="22"/>
        <w:szCs w:val="22"/>
        <w:rtl/>
      </w:rPr>
      <w:t>ش</w:t>
    </w:r>
    <w:r w:rsidRPr="00BE6980">
      <w:rPr>
        <w:rFonts w:ascii="Acumin Pro" w:hAnsi="Acumin Pro"/>
        <w:sz w:val="22"/>
        <w:szCs w:val="22"/>
        <w:rtl/>
      </w:rPr>
      <w:t xml:space="preserve"> </w:t>
    </w:r>
    <w:r w:rsidRPr="00BE6980">
      <w:rPr>
        <w:rFonts w:ascii="Acumin Pro" w:hAnsi="Acumin Pro" w:hint="cs"/>
        <w:sz w:val="22"/>
        <w:szCs w:val="22"/>
        <w:rtl/>
      </w:rPr>
      <w:t>ۋە</w:t>
    </w:r>
    <w:r w:rsidRPr="00BE6980">
      <w:rPr>
        <w:rFonts w:ascii="Acumin Pro" w:hAnsi="Acumin Pro"/>
        <w:sz w:val="22"/>
        <w:szCs w:val="22"/>
        <w:rtl/>
      </w:rPr>
      <w:t xml:space="preserve"> پاراك</w:t>
    </w:r>
    <w:r w:rsidRPr="00BE6980">
      <w:rPr>
        <w:rFonts w:ascii="Acumin Pro" w:hAnsi="Acumin Pro" w:hint="cs"/>
        <w:sz w:val="22"/>
        <w:szCs w:val="22"/>
        <w:rtl/>
      </w:rPr>
      <w:t>ە</w:t>
    </w:r>
    <w:r w:rsidRPr="00BE6980">
      <w:rPr>
        <w:rFonts w:ascii="Acumin Pro" w:hAnsi="Acumin Pro" w:hint="eastAsia"/>
        <w:sz w:val="22"/>
        <w:szCs w:val="22"/>
        <w:rtl/>
      </w:rPr>
      <w:t>ندىچىلىك</w:t>
    </w:r>
    <w:r w:rsidRPr="00BE6980">
      <w:rPr>
        <w:rFonts w:ascii="Acumin Pro" w:hAnsi="Acumin Pro"/>
        <w:sz w:val="22"/>
        <w:szCs w:val="22"/>
        <w:rtl/>
      </w:rPr>
      <w:t xml:space="preserve"> قىلىش</w:t>
    </w:r>
    <w:r w:rsidRPr="00BE6980">
      <w:rPr>
        <w:rFonts w:ascii="Acumin Pro" w:hAnsi="Acumin Pro"/>
        <w:b/>
        <w:bCs/>
        <w:sz w:val="22"/>
        <w:szCs w:val="22"/>
        <w:rtl/>
      </w:rPr>
      <w:br/>
    </w:r>
    <w:sdt>
      <w:sdtPr>
        <w:rPr>
          <w:rFonts w:ascii="Acumin Pro" w:hAnsi="Acumin Pro"/>
          <w:sz w:val="22"/>
          <w:szCs w:val="22"/>
          <w:rtl/>
        </w:rPr>
        <w:id w:val="-18254964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E6980">
          <w:rPr>
            <w:rFonts w:ascii="Acumin Pro" w:hAnsi="Acumin Pro"/>
            <w:sz w:val="22"/>
            <w:szCs w:val="22"/>
            <w:rtl/>
          </w:rPr>
          <w:fldChar w:fldCharType="begin"/>
        </w:r>
        <w:r w:rsidRPr="00BE6980">
          <w:rPr>
            <w:rFonts w:ascii="Acumin Pro" w:hAnsi="Acumin Pro"/>
            <w:sz w:val="22"/>
            <w:szCs w:val="22"/>
            <w:rtl/>
          </w:rPr>
          <w:instrText xml:space="preserve"> PAGE   \* MERGEFORMAT </w:instrText>
        </w:r>
        <w:r w:rsidRPr="00BE6980">
          <w:rPr>
            <w:rFonts w:ascii="Acumin Pro" w:hAnsi="Acumin Pro"/>
            <w:sz w:val="22"/>
            <w:szCs w:val="22"/>
            <w:rtl/>
          </w:rPr>
          <w:fldChar w:fldCharType="separate"/>
        </w:r>
        <w:r>
          <w:rPr>
            <w:rFonts w:ascii="Acumin Pro" w:hAnsi="Acumin Pro"/>
            <w:sz w:val="22"/>
            <w:szCs w:val="22"/>
            <w:rtl/>
          </w:rPr>
          <w:t>2</w:t>
        </w:r>
        <w:r w:rsidRPr="00BE6980">
          <w:rPr>
            <w:rFonts w:ascii="Acumin Pro" w:hAnsi="Acumin Pro"/>
            <w:noProof/>
            <w:sz w:val="22"/>
            <w:szCs w:val="22"/>
            <w:rtl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B1CA" w14:textId="77777777" w:rsidR="005F625C" w:rsidRDefault="005F625C" w:rsidP="00FB1990">
      <w:pPr>
        <w:pStyle w:val="Spacer"/>
      </w:pPr>
      <w:r>
        <w:separator/>
      </w:r>
    </w:p>
    <w:p w14:paraId="21DC56A5" w14:textId="77777777" w:rsidR="005F625C" w:rsidRDefault="005F625C" w:rsidP="00FB1990">
      <w:pPr>
        <w:pStyle w:val="Spacer"/>
      </w:pPr>
    </w:p>
  </w:footnote>
  <w:footnote w:type="continuationSeparator" w:id="0">
    <w:p w14:paraId="741B7A1D" w14:textId="77777777" w:rsidR="005F625C" w:rsidRDefault="005F625C">
      <w:r>
        <w:continuationSeparator/>
      </w:r>
    </w:p>
    <w:p w14:paraId="5D28A651" w14:textId="77777777" w:rsidR="005F625C" w:rsidRDefault="005F625C"/>
    <w:p w14:paraId="7B814DF5" w14:textId="77777777" w:rsidR="005F625C" w:rsidRDefault="005F625C"/>
  </w:footnote>
  <w:footnote w:type="continuationNotice" w:id="1">
    <w:p w14:paraId="408CBD7A" w14:textId="77777777" w:rsidR="005F625C" w:rsidRDefault="005F62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2"/>
          </w:rPr>
        </w:pPr>
        <w:r>
          <w:rPr>
            <w:rFonts w:ascii="Acumin Pro" w:hAnsi="Acumin Pro" w:cs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</w:rPr>
        </w:pPr>
        <w:r w:rsidRPr="00A61CEA">
          <w:rPr>
            <w:rFonts w:ascii="Acumin Pro" w:hAnsi="Acumin Pro" w:cs="Acumin Pro"/>
            <w:sz w:val="20"/>
            <w:szCs w:val="20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 w:cs="Acumin Pro"/>
            <w:sz w:val="20"/>
            <w:szCs w:val="20"/>
          </w:rPr>
          <w:fldChar w:fldCharType="separate"/>
        </w:r>
        <w:r>
          <w:rPr>
            <w:rFonts w:ascii="Acumin Pro" w:hAnsi="Acumin Pro" w:cs="Acumin Pro"/>
            <w:sz w:val="20"/>
          </w:rPr>
          <w:t>۲</w:t>
        </w:r>
        <w:r w:rsidRPr="00A61CEA">
          <w:rPr>
            <w:rFonts w:ascii="Acumin Pro" w:hAnsi="Acumin Pro" w:cs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cs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cs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cs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cs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D1AA4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499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25C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51B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417D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31B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0BFC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86F89"/>
    <w:rsid w:val="00A93D64"/>
    <w:rsid w:val="00A94161"/>
    <w:rsid w:val="00A946DF"/>
    <w:rsid w:val="00A955B8"/>
    <w:rsid w:val="00A965B9"/>
    <w:rsid w:val="00A9773E"/>
    <w:rsid w:val="00A97BFB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173B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2EB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D6E54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2519"/>
    <w:rsid w:val="00C4777E"/>
    <w:rsid w:val="00C479CF"/>
    <w:rsid w:val="00C5028E"/>
    <w:rsid w:val="00C502E3"/>
    <w:rsid w:val="00C51912"/>
    <w:rsid w:val="00C54E78"/>
    <w:rsid w:val="00C565EA"/>
    <w:rsid w:val="00C6078D"/>
    <w:rsid w:val="00C64E6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0DC2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NZ" w:eastAsia="zh-CN" w:bidi="prs-AF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 w:cs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065F18"/>
    <w:rPr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/>
      <w:b/>
      <w:bCs/>
      <w:color w:val="1F546B" w:themeColor="text2"/>
      <w:kern w:val="32"/>
      <w:sz w:val="52"/>
      <w:szCs w:val="32"/>
      <w:lang w:eastAsia="en-US" w:bidi="prs-AF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 w:cs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/>
      <w:b/>
      <w:bCs/>
      <w:iCs/>
      <w:color w:val="1F546B"/>
      <w:sz w:val="36"/>
      <w:szCs w:val="28"/>
      <w:lang w:eastAsia="en-US" w:bidi="prs-AF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 w:bidi="prs-AF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/>
      <w:b/>
      <w:bCs/>
      <w:color w:val="1F546B"/>
      <w:sz w:val="28"/>
      <w:szCs w:val="26"/>
      <w:lang w:eastAsia="en-US" w:bidi="prs-AF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 w:cs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 w:bidi="prs-AF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 w:cs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 w:cs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 w:cs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 w:cs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lang w:eastAsia="en-US" w:bidi="prs-AF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 w:bidi="prs-A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 w:bidi="prs-AF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 w:bidi="prs-AF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 w:bidi="prs-AF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 w:bidi="prs-AF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 w:bidi="prs-AF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eastAsia="en-US" w:bidi="prs-AF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eastAsia="en-US" w:bidi="prs-A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eastAsia="en-US" w:bidi="prs-AF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26" Type="http://schemas.openxmlformats.org/officeDocument/2006/relationships/hyperlink" Target="https://www.police.govt.nz/use-105?nondeskto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port.netsafe.org.nz/hc/en-au/requests/new" TargetMode="External"/><Relationship Id="rId34" Type="http://schemas.openxmlformats.org/officeDocument/2006/relationships/hyperlink" Target="tel:0800747224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tel:+6444726170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08007472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32" Type="http://schemas.openxmlformats.org/officeDocument/2006/relationships/hyperlink" Target="https://providinginformation.nzsis.govt.nz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netsafe.org.nz/social-media-safety" TargetMode="External"/><Relationship Id="rId28" Type="http://schemas.openxmlformats.org/officeDocument/2006/relationships/hyperlink" Target="tel:+6444726170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https://www.police.govt.nz/use-105?nondeskto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7" Type="http://schemas.openxmlformats.org/officeDocument/2006/relationships/hyperlink" Target="https://providinginformation.nzsis.govt.nz/" TargetMode="External"/><Relationship Id="rId30" Type="http://schemas.openxmlformats.org/officeDocument/2006/relationships/hyperlink" Target="mailto:help@netsafe.org.nz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ZHNFQZVQ3Y4V-1257920297-5598</_dlc_DocId>
    <_dlc_DocIdUrl xmlns="f241499f-97c4-44af-badf-d067f056cf3c">
      <Url>https://azurediagovt.sharepoint.com/sites/ECMS-CMT-ETC-PLM-PLI-FI/_layouts/15/DocIdRedir.aspx?ID=ZHNFQZVQ3Y4V-1257920297-5598</Url>
      <Description>ZHNFQZVQ3Y4V-1257920297-5598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EF3C6-4444-456B-ACBF-6B7AB6779350}"/>
</file>

<file path=customXml/itemProps3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4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44E4CB-8462-4251-9387-953A65844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</Words>
  <Characters>872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NZ TTS</cp:lastModifiedBy>
  <cp:revision>7</cp:revision>
  <cp:lastPrinted>2024-11-15T10:40:00Z</cp:lastPrinted>
  <dcterms:created xsi:type="dcterms:W3CDTF">2025-07-08T09:34:00Z</dcterms:created>
  <dcterms:modified xsi:type="dcterms:W3CDTF">2025-07-22T10:37:00Z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445ee5f3-4f4b-4fba-9564-3cdf14b66c9c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  <property fmtid="{D5CDD505-2E9C-101B-9397-08002B2CF9AE}" pid="33" name="GrammarlyDocumentId">
    <vt:lpwstr>89df8929-f821-4955-ab37-1be6a072370d</vt:lpwstr>
  </property>
</Properties>
</file>