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E7F9" w14:textId="708F5825" w:rsidR="000C03C6" w:rsidRDefault="00877DB7" w:rsidP="00BC6D85">
      <w:pPr>
        <w:bidi/>
        <w:rPr>
          <w:b/>
          <w:bCs/>
          <w:sz w:val="20"/>
          <w:szCs w:val="20"/>
          <w:lang w:bidi="ps"/>
        </w:rPr>
      </w:pPr>
      <w:r>
        <w:rPr>
          <w:b/>
          <w:bCs/>
          <w:sz w:val="20"/>
          <w:szCs w:val="20"/>
          <w:rtl/>
          <w:lang w:bidi="ps"/>
        </w:rPr>
        <w:t>ستاسو د سازمان آنلاین خوندي ساتل</w:t>
      </w:r>
    </w:p>
    <w:p w14:paraId="04EBADA9" w14:textId="4051D761" w:rsidR="00BC6D85" w:rsidRPr="00BC6D85" w:rsidRDefault="00CB0159" w:rsidP="00BC6D85">
      <w:pPr>
        <w:bidi/>
        <w:rPr>
          <w:b/>
          <w:bCs/>
          <w:sz w:val="20"/>
          <w:szCs w:val="20"/>
          <w:lang w:bidi="ps"/>
        </w:rPr>
      </w:pPr>
      <w:r>
        <w:rPr>
          <w:b/>
          <w:bCs/>
          <w:sz w:val="20"/>
          <w:szCs w:val="20"/>
          <w:rtl/>
          <w:lang w:bidi="ps"/>
        </w:rPr>
        <w:t>ولې د ټولنې د ډلو او سازمانونو لپاره سایبري امنیت اړین دی؟</w:t>
      </w:r>
    </w:p>
    <w:p w14:paraId="6071DBF9" w14:textId="3411ADDB" w:rsidR="00BC6D85" w:rsidRPr="00BC6D85" w:rsidRDefault="00BC6D85" w:rsidP="00BC6D85">
      <w:pPr>
        <w:bidi/>
        <w:rPr>
          <w:sz w:val="20"/>
          <w:szCs w:val="20"/>
          <w:lang w:bidi="ps"/>
        </w:rPr>
      </w:pPr>
      <w:r>
        <w:rPr>
          <w:sz w:val="20"/>
          <w:szCs w:val="20"/>
          <w:rtl/>
          <w:lang w:bidi="ps"/>
        </w:rPr>
        <w:t>دا پاڼه مشورې او ځینې ګامونه لري چې تاسو یې کولی شئ د خپلې ټولنې ډلې یا سازمان د سایبري امنیت د ګواښونو څخه خوندي کړئ. د افرادو لپاره جلا لارښود هم شتون لري.</w:t>
      </w:r>
    </w:p>
    <w:p w14:paraId="0B10C669" w14:textId="77777777" w:rsidR="00BC6D85" w:rsidRPr="00BC6D85" w:rsidRDefault="00BC6D85" w:rsidP="00BC6D85">
      <w:pPr>
        <w:bidi/>
        <w:rPr>
          <w:sz w:val="20"/>
          <w:szCs w:val="20"/>
          <w:lang w:bidi="ps"/>
        </w:rPr>
      </w:pPr>
      <w:r>
        <w:rPr>
          <w:sz w:val="20"/>
          <w:szCs w:val="20"/>
          <w:rtl/>
          <w:lang w:bidi="ps"/>
        </w:rPr>
        <w:t>دا مشوره د خورا عامو او جدي ګواښونو پراساس ده.</w:t>
      </w:r>
    </w:p>
    <w:p w14:paraId="1D9873A7" w14:textId="77777777" w:rsidR="00BC6D85" w:rsidRPr="00BC6D85" w:rsidRDefault="00BC6D85" w:rsidP="00BC6D85">
      <w:pPr>
        <w:pStyle w:val="ListParagraph"/>
        <w:numPr>
          <w:ilvl w:val="0"/>
          <w:numId w:val="4"/>
        </w:numPr>
        <w:bidi/>
        <w:rPr>
          <w:sz w:val="20"/>
          <w:szCs w:val="20"/>
          <w:lang w:bidi="ps"/>
        </w:rPr>
      </w:pPr>
      <w:r>
        <w:rPr>
          <w:sz w:val="20"/>
          <w:szCs w:val="20"/>
          <w:rtl/>
          <w:lang w:bidi="ps"/>
        </w:rPr>
        <w:t xml:space="preserve">نوي کول (اپدیت) – په خپلو وسیلو کې سافټویر نوي وساتئ ترڅو په امنیتي لحاظ خوندي وي. </w:t>
      </w:r>
    </w:p>
    <w:p w14:paraId="7C998869" w14:textId="7761F906" w:rsidR="00BC6D85" w:rsidRPr="0083742D" w:rsidRDefault="00BC6D85" w:rsidP="0083742D">
      <w:pPr>
        <w:numPr>
          <w:ilvl w:val="1"/>
          <w:numId w:val="2"/>
        </w:numPr>
        <w:bidi/>
        <w:rPr>
          <w:sz w:val="20"/>
          <w:szCs w:val="20"/>
          <w:lang w:bidi="ps"/>
        </w:rPr>
      </w:pPr>
      <w:r>
        <w:rPr>
          <w:sz w:val="20"/>
          <w:szCs w:val="20"/>
          <w:rtl/>
          <w:lang w:bidi="ps"/>
        </w:rPr>
        <w:t>د خپلې ټولنې ډلې یا سازمان وسایل تازه وساتئ. پدې کې تلیفونونه، کمپیوټرونه، وای فای روټرونه، او هر هغه څه شامل دي چې انټرنیټ سره وصل دي – په شمول د سمارټ وسیلو.</w:t>
      </w:r>
    </w:p>
    <w:p w14:paraId="29130D92" w14:textId="77777777" w:rsidR="00BC6D85" w:rsidRPr="0083742D" w:rsidRDefault="00BC6D85" w:rsidP="0083742D">
      <w:pPr>
        <w:numPr>
          <w:ilvl w:val="1"/>
          <w:numId w:val="2"/>
        </w:numPr>
        <w:bidi/>
        <w:rPr>
          <w:sz w:val="20"/>
          <w:szCs w:val="20"/>
          <w:lang w:bidi="ps"/>
        </w:rPr>
      </w:pPr>
      <w:r>
        <w:rPr>
          <w:sz w:val="20"/>
          <w:szCs w:val="20"/>
          <w:rtl/>
          <w:lang w:bidi="ps"/>
        </w:rPr>
        <w:t>که شوني وي اتوماتیک نوي کول وکاروئ.</w:t>
      </w:r>
    </w:p>
    <w:p w14:paraId="5AFC6364" w14:textId="1A876628" w:rsidR="00BC6D85" w:rsidRPr="00BC6D85" w:rsidRDefault="00BC6D85" w:rsidP="00BC6D85">
      <w:pPr>
        <w:pStyle w:val="ListParagraph"/>
        <w:numPr>
          <w:ilvl w:val="0"/>
          <w:numId w:val="4"/>
        </w:numPr>
        <w:bidi/>
        <w:rPr>
          <w:sz w:val="20"/>
          <w:szCs w:val="20"/>
          <w:lang w:bidi="ps"/>
        </w:rPr>
      </w:pPr>
      <w:r>
        <w:rPr>
          <w:sz w:val="20"/>
          <w:szCs w:val="20"/>
          <w:rtl/>
          <w:lang w:bidi="ps"/>
        </w:rPr>
        <w:t>دوه فکتوره تصدیقول (</w:t>
      </w:r>
      <w:r w:rsidR="00C351DF" w:rsidRPr="00BC6D85">
        <w:rPr>
          <w:sz w:val="20"/>
          <w:szCs w:val="20"/>
        </w:rPr>
        <w:t>Two-factor authentication (2FA)</w:t>
      </w:r>
      <w:r>
        <w:rPr>
          <w:sz w:val="20"/>
          <w:szCs w:val="20"/>
          <w:rtl/>
          <w:lang w:bidi="ps"/>
        </w:rPr>
        <w:t>) – ستاسو حسابونو ته د پاسورډ او یو بل ګام په اړتیا سره اضافي خوندیتوب اضافه کوي، لکه یو کود ستاسو په تلیفون کې د یوه ځانګړي اپ له لارې د اجازې غوښتنه.</w:t>
      </w:r>
    </w:p>
    <w:p w14:paraId="1F7DECDD" w14:textId="28AD41E0" w:rsidR="00BC6D85" w:rsidRPr="0083742D" w:rsidRDefault="00BC6D85" w:rsidP="0083742D">
      <w:pPr>
        <w:numPr>
          <w:ilvl w:val="1"/>
          <w:numId w:val="2"/>
        </w:numPr>
        <w:bidi/>
        <w:rPr>
          <w:sz w:val="20"/>
          <w:szCs w:val="20"/>
          <w:lang w:bidi="ps"/>
        </w:rPr>
      </w:pPr>
      <w:r>
        <w:rPr>
          <w:sz w:val="20"/>
          <w:szCs w:val="20"/>
          <w:rtl/>
          <w:lang w:bidi="ps"/>
        </w:rPr>
        <w:t>یادونه: دې ته څو فکتوري تصدیق یا د کاروني اجازه (</w:t>
      </w:r>
      <w:r w:rsidR="00C351DF" w:rsidRPr="2F6D3F34">
        <w:rPr>
          <w:sz w:val="20"/>
          <w:szCs w:val="20"/>
        </w:rPr>
        <w:t>multi-factor authentication (MFA)</w:t>
      </w:r>
      <w:r>
        <w:rPr>
          <w:sz w:val="20"/>
          <w:szCs w:val="20"/>
          <w:rtl/>
          <w:lang w:bidi="ps"/>
        </w:rPr>
        <w:t>)، دوه مرحلې تصدیق یا د کاروني اجازه (</w:t>
      </w:r>
      <w:r w:rsidR="00C351DF" w:rsidRPr="2F6D3F34">
        <w:rPr>
          <w:sz w:val="20"/>
          <w:szCs w:val="20"/>
        </w:rPr>
        <w:t>two-step verification (2SV)</w:t>
      </w:r>
      <w:r>
        <w:rPr>
          <w:sz w:val="20"/>
          <w:szCs w:val="20"/>
          <w:rtl/>
          <w:lang w:bidi="ps"/>
        </w:rPr>
        <w:t>) او ډیر نور نومونه ویل کیږي.</w:t>
      </w:r>
    </w:p>
    <w:p w14:paraId="3CF4A597" w14:textId="2E0E1E44" w:rsidR="00BC6D85" w:rsidRPr="0083742D" w:rsidRDefault="00BC6D85" w:rsidP="0083742D">
      <w:pPr>
        <w:numPr>
          <w:ilvl w:val="1"/>
          <w:numId w:val="2"/>
        </w:numPr>
        <w:bidi/>
        <w:rPr>
          <w:sz w:val="20"/>
          <w:szCs w:val="20"/>
          <w:lang w:bidi="ps"/>
        </w:rPr>
      </w:pPr>
      <w:r>
        <w:rPr>
          <w:sz w:val="20"/>
          <w:szCs w:val="20"/>
          <w:rtl/>
          <w:lang w:bidi="ps"/>
        </w:rPr>
        <w:t xml:space="preserve">د خپلو ټولو ټولنیزو ګروپونو یا سازمانونو په حسابونو کې دوه فکټوري تصدیق یا کارولو دوه ځلي اجازه غوښتل 2FA و کاروئ. </w:t>
      </w:r>
    </w:p>
    <w:p w14:paraId="10815A64" w14:textId="09671109" w:rsidR="00BC6D85" w:rsidRPr="0083742D" w:rsidRDefault="6D5EC8DB" w:rsidP="0083742D">
      <w:pPr>
        <w:numPr>
          <w:ilvl w:val="1"/>
          <w:numId w:val="2"/>
        </w:numPr>
        <w:bidi/>
        <w:rPr>
          <w:sz w:val="20"/>
          <w:szCs w:val="20"/>
          <w:lang w:bidi="ps"/>
        </w:rPr>
      </w:pPr>
      <w:r>
        <w:rPr>
          <w:sz w:val="20"/>
          <w:szCs w:val="20"/>
          <w:rtl/>
          <w:lang w:bidi="ps"/>
        </w:rPr>
        <w:t>که شوني وي، د 2FA داسې یوه بڼه وکاروئ چې د فشینګ په وړاندې مقاومت ولري، پدې مانا چې تاسو په اساني دوکه نشئ. دا ممکن د</w:t>
      </w:r>
      <w:r w:rsidR="00C351DF">
        <w:rPr>
          <w:rFonts w:hint="cs"/>
          <w:sz w:val="20"/>
          <w:szCs w:val="20"/>
          <w:rtl/>
          <w:lang w:bidi="ps"/>
        </w:rPr>
        <w:t xml:space="preserve"> </w:t>
      </w:r>
      <w:r>
        <w:rPr>
          <w:sz w:val="20"/>
          <w:szCs w:val="20"/>
          <w:rtl/>
          <w:lang w:bidi="ps"/>
        </w:rPr>
        <w:t>امنیت فزیکي ډول کلي یا د ګوتو نښې یا د مخ څیره وي.</w:t>
      </w:r>
    </w:p>
    <w:p w14:paraId="4D755B36" w14:textId="0CC4175F" w:rsidR="00BC6D85" w:rsidRPr="00BC6D85" w:rsidRDefault="6D5EC8DB" w:rsidP="00BC6D85">
      <w:pPr>
        <w:pStyle w:val="ListParagraph"/>
        <w:numPr>
          <w:ilvl w:val="0"/>
          <w:numId w:val="4"/>
        </w:numPr>
        <w:bidi/>
        <w:rPr>
          <w:sz w:val="20"/>
          <w:szCs w:val="20"/>
          <w:lang w:bidi="ps"/>
        </w:rPr>
      </w:pPr>
      <w:r>
        <w:rPr>
          <w:sz w:val="20"/>
          <w:szCs w:val="20"/>
          <w:rtl/>
          <w:lang w:bidi="ps"/>
        </w:rPr>
        <w:t>خپل آنلاین حسابونه څارئ – ډاډ ترلاسه کړئ چې پخواني غړي د ټولنې ګروپ یا سازمان له پریښودلو وروسته خپلو حسابونو ته لاسرسی ونلري.</w:t>
      </w:r>
    </w:p>
    <w:p w14:paraId="2A38F8E4" w14:textId="77777777" w:rsidR="00BC6D85" w:rsidRPr="0083742D" w:rsidRDefault="00BC6D85" w:rsidP="0083742D">
      <w:pPr>
        <w:numPr>
          <w:ilvl w:val="1"/>
          <w:numId w:val="2"/>
        </w:numPr>
        <w:bidi/>
        <w:rPr>
          <w:sz w:val="20"/>
          <w:szCs w:val="20"/>
          <w:lang w:bidi="ps"/>
        </w:rPr>
      </w:pPr>
      <w:r>
        <w:rPr>
          <w:sz w:val="20"/>
          <w:szCs w:val="20"/>
          <w:rtl/>
          <w:lang w:bidi="ps"/>
        </w:rPr>
        <w:t>که تاسو له یو څخه ډیر کسان لرئ چې ورته حساب ته لاسرسی لري، ډاډ ترلاسه کړئ چې دوی ټول مختلف لاګونه یا اکونتونه لري، او ټولو 2FA فعال کړي دي.</w:t>
      </w:r>
    </w:p>
    <w:p w14:paraId="66B1073C" w14:textId="6638CB29" w:rsidR="00BC6D85" w:rsidRPr="0083742D" w:rsidRDefault="00BC6D85" w:rsidP="0083742D">
      <w:pPr>
        <w:numPr>
          <w:ilvl w:val="1"/>
          <w:numId w:val="2"/>
        </w:numPr>
        <w:bidi/>
        <w:rPr>
          <w:sz w:val="20"/>
          <w:szCs w:val="20"/>
          <w:lang w:bidi="ps"/>
        </w:rPr>
      </w:pPr>
      <w:r>
        <w:rPr>
          <w:sz w:val="20"/>
          <w:szCs w:val="20"/>
          <w:rtl/>
          <w:lang w:bidi="ps"/>
        </w:rPr>
        <w:t>د ټولو کاروونکو حسابونو لست وساتئ او هر هغه غیر فعال کړئ چې اړتیا ورته نه وي، لکه کله چې کارکوونکي ډنده پریږدي.</w:t>
      </w:r>
    </w:p>
    <w:p w14:paraId="306F82C8" w14:textId="77777777" w:rsidR="00BC6D85" w:rsidRPr="0083742D" w:rsidRDefault="00BC6D85" w:rsidP="0083742D">
      <w:pPr>
        <w:numPr>
          <w:ilvl w:val="1"/>
          <w:numId w:val="2"/>
        </w:numPr>
        <w:bidi/>
        <w:rPr>
          <w:sz w:val="20"/>
          <w:szCs w:val="20"/>
          <w:lang w:bidi="ps"/>
        </w:rPr>
      </w:pPr>
      <w:r>
        <w:rPr>
          <w:sz w:val="20"/>
          <w:szCs w:val="20"/>
          <w:rtl/>
          <w:lang w:bidi="ps"/>
        </w:rPr>
        <w:t>د هر هغه وسیلو راجستر وساتئ چې تاسو خپلو غړو ته ورکړی وي او په یاد ولرئ چې کله هغه شخص له سازمان څخه ووځي نو هغه بیرته ترلاسه کړئ او کمپني سره يي بیا تنظیم کړئ که چیرې هغه شخص له سازمان څخه ووځي (کار پریږدي). تاسو ښايي ودانۍ ته د لاسرسي یا ننوتلو لپاره د فزیکي کوډونو بدلولو ته هم اړتیا ولرئ.</w:t>
      </w:r>
    </w:p>
    <w:p w14:paraId="3D818635" w14:textId="6F734341" w:rsidR="00BF6AAA" w:rsidRPr="00290506" w:rsidRDefault="00BC6D85" w:rsidP="00BF6AAA">
      <w:pPr>
        <w:pStyle w:val="ListParagraph"/>
        <w:numPr>
          <w:ilvl w:val="0"/>
          <w:numId w:val="4"/>
        </w:numPr>
        <w:bidi/>
        <w:rPr>
          <w:sz w:val="20"/>
          <w:szCs w:val="20"/>
          <w:lang w:bidi="ps"/>
        </w:rPr>
      </w:pPr>
      <w:r>
        <w:rPr>
          <w:sz w:val="20"/>
          <w:szCs w:val="20"/>
          <w:rtl/>
          <w:lang w:bidi="ps"/>
        </w:rPr>
        <w:t xml:space="preserve">وګورئ چې څوک ستاسو آنلاین حسابونو ته لاسرسی لري – ستاسو د ټولنې ګروپ یا سازمان کې خلک باید یوازې هغه شیانو ته لاسرسی ولري چې دوی ورته اړتیا لري. </w:t>
      </w:r>
    </w:p>
    <w:p w14:paraId="40F90168" w14:textId="5913275E" w:rsidR="00BC6D85" w:rsidRPr="00290506" w:rsidRDefault="00EF152B" w:rsidP="00290506">
      <w:pPr>
        <w:numPr>
          <w:ilvl w:val="1"/>
          <w:numId w:val="2"/>
        </w:numPr>
        <w:bidi/>
        <w:rPr>
          <w:sz w:val="20"/>
          <w:szCs w:val="20"/>
          <w:lang w:bidi="ps"/>
        </w:rPr>
      </w:pPr>
      <w:r>
        <w:rPr>
          <w:sz w:val="20"/>
          <w:szCs w:val="20"/>
          <w:rtl/>
          <w:lang w:bidi="ps"/>
        </w:rPr>
        <w:t xml:space="preserve"> که د یو کس حساب 'هک' شي، دا ګامونه هغه زیان محدودوي چې بریدګر یې کولی شي.</w:t>
      </w:r>
    </w:p>
    <w:p w14:paraId="44A4E7C5" w14:textId="77777777" w:rsidR="00BC6D85" w:rsidRPr="0083742D" w:rsidRDefault="00BC6D85" w:rsidP="0083742D">
      <w:pPr>
        <w:numPr>
          <w:ilvl w:val="1"/>
          <w:numId w:val="2"/>
        </w:numPr>
        <w:bidi/>
        <w:rPr>
          <w:sz w:val="20"/>
          <w:szCs w:val="20"/>
          <w:lang w:bidi="ps"/>
        </w:rPr>
      </w:pPr>
      <w:r>
        <w:rPr>
          <w:sz w:val="20"/>
          <w:szCs w:val="20"/>
          <w:rtl/>
          <w:lang w:bidi="ps"/>
        </w:rPr>
        <w:t xml:space="preserve">په منظم ډول غیر ضروري اجازې وګورئ او لرې يي کړئ. </w:t>
      </w:r>
    </w:p>
    <w:p w14:paraId="055C5413" w14:textId="77777777" w:rsidR="00BC6D85" w:rsidRPr="0083742D" w:rsidRDefault="00BC6D85" w:rsidP="0083742D">
      <w:pPr>
        <w:numPr>
          <w:ilvl w:val="1"/>
          <w:numId w:val="2"/>
        </w:numPr>
        <w:bidi/>
        <w:rPr>
          <w:sz w:val="20"/>
          <w:szCs w:val="20"/>
          <w:lang w:bidi="ps"/>
        </w:rPr>
      </w:pPr>
      <w:r>
        <w:rPr>
          <w:sz w:val="20"/>
          <w:szCs w:val="20"/>
          <w:rtl/>
          <w:lang w:bidi="ps"/>
        </w:rPr>
        <w:t>که تاسو یو واحد "اډمین" حساب لرئ چې ډیر خلک یې کاروي، د غیر معمولي فعالیت لپاره یې وڅارئ. هڅه وکړئ چې د دې ډول حسابونو درلودل محدود کړئ، په ځانګړې توګه د ورځني کارونو لپاره.</w:t>
      </w:r>
    </w:p>
    <w:p w14:paraId="421218C5" w14:textId="77777777" w:rsidR="00BC6D85" w:rsidRDefault="00BC6D85" w:rsidP="0083742D">
      <w:pPr>
        <w:numPr>
          <w:ilvl w:val="1"/>
          <w:numId w:val="2"/>
        </w:numPr>
        <w:bidi/>
        <w:rPr>
          <w:sz w:val="20"/>
          <w:szCs w:val="20"/>
          <w:lang w:bidi="ps"/>
        </w:rPr>
      </w:pPr>
      <w:r>
        <w:rPr>
          <w:sz w:val="20"/>
          <w:szCs w:val="20"/>
          <w:rtl/>
          <w:lang w:bidi="ps"/>
        </w:rPr>
        <w:t>دا قواعد وسیلو ته د مدیر پر لاسرسي باندې هم پلي کیږي، لکه روټرونه.</w:t>
      </w:r>
    </w:p>
    <w:p w14:paraId="41362A17" w14:textId="77777777" w:rsidR="004A0B20" w:rsidRDefault="004A0B20" w:rsidP="004A0B20">
      <w:pPr>
        <w:bidi/>
        <w:ind w:left="1440"/>
        <w:rPr>
          <w:sz w:val="20"/>
          <w:szCs w:val="20"/>
          <w:lang w:bidi="ps"/>
        </w:rPr>
      </w:pPr>
    </w:p>
    <w:p w14:paraId="4B4D1C6D" w14:textId="77777777" w:rsidR="00BC6D85" w:rsidRPr="00BC6D85" w:rsidRDefault="00BC6D85" w:rsidP="00BC6D85">
      <w:pPr>
        <w:pStyle w:val="ListParagraph"/>
        <w:numPr>
          <w:ilvl w:val="0"/>
          <w:numId w:val="4"/>
        </w:numPr>
        <w:bidi/>
        <w:rPr>
          <w:sz w:val="20"/>
          <w:szCs w:val="20"/>
          <w:lang w:bidi="ps"/>
        </w:rPr>
      </w:pPr>
      <w:r>
        <w:rPr>
          <w:sz w:val="20"/>
          <w:szCs w:val="20"/>
          <w:rtl/>
          <w:lang w:bidi="ps"/>
        </w:rPr>
        <w:lastRenderedPageBreak/>
        <w:t xml:space="preserve">د خدماتو چمتو کونکو سره د خپلو قراردادونو بیاکتنه وکړئ – که تاسو د مالوماتي ټیکنالوژۍ خدمتونو د چلولو لپاره څوک ګمارلي وي. </w:t>
      </w:r>
    </w:p>
    <w:p w14:paraId="684859C9" w14:textId="4AF4B02B" w:rsidR="00BC6D85" w:rsidRPr="00A930C1" w:rsidRDefault="00BC6D85" w:rsidP="00A930C1">
      <w:pPr>
        <w:numPr>
          <w:ilvl w:val="1"/>
          <w:numId w:val="2"/>
        </w:numPr>
        <w:bidi/>
        <w:rPr>
          <w:sz w:val="20"/>
          <w:szCs w:val="20"/>
          <w:lang w:bidi="ps"/>
        </w:rPr>
      </w:pPr>
      <w:r>
        <w:rPr>
          <w:sz w:val="20"/>
          <w:szCs w:val="20"/>
          <w:rtl/>
          <w:lang w:bidi="ps"/>
        </w:rPr>
        <w:t>ډاډ ترلاسه کړئ چې دوی ستاسو د ټولنې ډلې یا سازمان له اړتیاوو سره سم د سایبر امنیتي خوندیتوب لري.</w:t>
      </w:r>
    </w:p>
    <w:p w14:paraId="3AA96C35" w14:textId="77777777" w:rsidR="00BC6D85" w:rsidRPr="00BC6D85" w:rsidRDefault="00BC6D85" w:rsidP="00BC6D85">
      <w:pPr>
        <w:pStyle w:val="ListParagraph"/>
        <w:numPr>
          <w:ilvl w:val="0"/>
          <w:numId w:val="4"/>
        </w:numPr>
        <w:bidi/>
        <w:rPr>
          <w:sz w:val="20"/>
          <w:szCs w:val="20"/>
          <w:lang w:bidi="ps"/>
        </w:rPr>
      </w:pPr>
      <w:r>
        <w:rPr>
          <w:sz w:val="20"/>
          <w:szCs w:val="20"/>
          <w:rtl/>
          <w:lang w:bidi="ps"/>
        </w:rPr>
        <w:t>پوه شئ چې ستاسو ټول حسابونه او سیسټمونه څنګه یوځای کار کوي – د اړیکو پوهیدل له تاسو سره مرسته کوي چې پوه شئ چې بریدګر چیرته ننوتلی شي.</w:t>
      </w:r>
    </w:p>
    <w:p w14:paraId="10A8EE38" w14:textId="0FB96F48" w:rsidR="00BC6D85" w:rsidRPr="0083742D" w:rsidRDefault="00BC6D85" w:rsidP="0083742D">
      <w:pPr>
        <w:numPr>
          <w:ilvl w:val="1"/>
          <w:numId w:val="2"/>
        </w:numPr>
        <w:bidi/>
        <w:rPr>
          <w:sz w:val="20"/>
          <w:szCs w:val="20"/>
          <w:lang w:bidi="ps"/>
        </w:rPr>
      </w:pPr>
      <w:r>
        <w:rPr>
          <w:sz w:val="20"/>
          <w:szCs w:val="20"/>
          <w:rtl/>
          <w:lang w:bidi="ps"/>
        </w:rPr>
        <w:t xml:space="preserve">ستاسو د سیسټمونو ترمنځ په اړیکو بیاکتنه </w:t>
      </w:r>
      <w:r w:rsidR="00C351DF">
        <w:rPr>
          <w:rFonts w:hint="cs"/>
          <w:sz w:val="20"/>
          <w:szCs w:val="20"/>
          <w:rtl/>
          <w:lang w:bidi="ps"/>
        </w:rPr>
        <w:t>و</w:t>
      </w:r>
      <w:r>
        <w:rPr>
          <w:sz w:val="20"/>
          <w:szCs w:val="20"/>
          <w:rtl/>
          <w:lang w:bidi="ps"/>
        </w:rPr>
        <w:t>کړئ، د بیلګې په توګه، بریښنالیک، د کلاوډ زیرمه، او د محاسبې پلیټ فارمونه.</w:t>
      </w:r>
    </w:p>
    <w:p w14:paraId="3BC7A054" w14:textId="5810C2D6" w:rsidR="00BC6D85" w:rsidRPr="0083742D" w:rsidRDefault="00BC6D85" w:rsidP="0083742D">
      <w:pPr>
        <w:numPr>
          <w:ilvl w:val="1"/>
          <w:numId w:val="2"/>
        </w:numPr>
        <w:bidi/>
        <w:rPr>
          <w:sz w:val="20"/>
          <w:szCs w:val="20"/>
          <w:lang w:bidi="ps"/>
        </w:rPr>
      </w:pPr>
      <w:r>
        <w:rPr>
          <w:sz w:val="20"/>
          <w:szCs w:val="20"/>
          <w:rtl/>
          <w:lang w:bidi="ps"/>
        </w:rPr>
        <w:t>د اضافي آنلاین خوندیتوب لپاره د مجازی خصوصي شبکې (</w:t>
      </w:r>
      <w:r w:rsidR="00C351DF" w:rsidRPr="0083742D">
        <w:rPr>
          <w:sz w:val="20"/>
          <w:szCs w:val="20"/>
        </w:rPr>
        <w:t>Virtual Private Network (VPN)</w:t>
      </w:r>
      <w:r>
        <w:rPr>
          <w:sz w:val="20"/>
          <w:szCs w:val="20"/>
          <w:rtl/>
          <w:lang w:bidi="ps"/>
        </w:rPr>
        <w:t>) کارولو په اړه فکر وکړئ. د VPN کارول ستاسو آنلاین فعالیت د هر هغه چا څخه پټوي چې ممکن ستاسو د تعقیب هڅه وکړي. دا په ځانګړي توګه ښه ده که ستاسو د ټولنې ډلې یا سازمان کوم غړی له لرې سره وصل شي.</w:t>
      </w:r>
    </w:p>
    <w:p w14:paraId="745E8304" w14:textId="5755DF25" w:rsidR="00BC6D85" w:rsidRPr="00BC6D85" w:rsidRDefault="00BC6D85" w:rsidP="00BC6D85">
      <w:pPr>
        <w:pStyle w:val="ListParagraph"/>
        <w:numPr>
          <w:ilvl w:val="0"/>
          <w:numId w:val="4"/>
        </w:numPr>
        <w:bidi/>
        <w:rPr>
          <w:sz w:val="20"/>
          <w:szCs w:val="20"/>
          <w:lang w:bidi="ps"/>
        </w:rPr>
      </w:pPr>
      <w:r>
        <w:rPr>
          <w:sz w:val="20"/>
          <w:szCs w:val="20"/>
          <w:rtl/>
          <w:lang w:bidi="ps"/>
        </w:rPr>
        <w:t>خپل خلک 'سایبر ځیرک' وساتئ – ستاسو د ټولنې ډلې یا سازمان غړي ښايي ستاسو د سیسټمونو په پرتله ډیر احتمال لري چې په نښه شي.</w:t>
      </w:r>
    </w:p>
    <w:p w14:paraId="68D51BC0" w14:textId="11A7B97F" w:rsidR="00BC6D85" w:rsidRPr="0083742D" w:rsidRDefault="1181A4CE" w:rsidP="0083742D">
      <w:pPr>
        <w:numPr>
          <w:ilvl w:val="1"/>
          <w:numId w:val="2"/>
        </w:numPr>
        <w:bidi/>
        <w:rPr>
          <w:sz w:val="20"/>
          <w:szCs w:val="20"/>
          <w:lang w:bidi="ps"/>
        </w:rPr>
      </w:pPr>
      <w:r>
        <w:rPr>
          <w:sz w:val="20"/>
          <w:szCs w:val="20"/>
          <w:rtl/>
          <w:lang w:bidi="ps"/>
        </w:rPr>
        <w:t>ټولو کارکوونکیو ته به سایبري امنیت کې په اساسي ټوګه روزنه ورکړئ. خپل آنلاین ویب پاڼه خپل کړئ</w:t>
      </w:r>
      <w:r w:rsidR="0001258C">
        <w:rPr>
          <w:sz w:val="20"/>
          <w:szCs w:val="20"/>
          <w:lang w:bidi="ps"/>
        </w:rPr>
        <w:br/>
      </w:r>
      <w:r>
        <w:rPr>
          <w:sz w:val="20"/>
          <w:szCs w:val="20"/>
          <w:rtl/>
          <w:lang w:bidi="ps"/>
        </w:rPr>
        <w:t xml:space="preserve"> </w:t>
      </w:r>
      <w:hyperlink r:id="rId7" w:history="1">
        <w:r>
          <w:rPr>
            <w:rStyle w:val="Hyperlink"/>
            <w:sz w:val="20"/>
            <w:lang w:bidi="ps"/>
          </w:rPr>
          <w:t>Own Your Online | NCSC</w:t>
        </w:r>
      </w:hyperlink>
      <w:r>
        <w:rPr>
          <w:sz w:val="22"/>
          <w:szCs w:val="22"/>
          <w:rtl/>
          <w:lang w:bidi="ps"/>
        </w:rPr>
        <w:t xml:space="preserve"> د</w:t>
      </w:r>
      <w:r>
        <w:rPr>
          <w:sz w:val="20"/>
          <w:szCs w:val="20"/>
          <w:rtl/>
          <w:lang w:bidi="ps"/>
        </w:rPr>
        <w:t xml:space="preserve"> مشورې او لارښوونو پراخه لړۍ لري ترڅو ځان آنلاین خوندي وساتئ او د درغلۍ موندلو څرنګوالی باندي پوه شئ.</w:t>
      </w:r>
    </w:p>
    <w:p w14:paraId="529672C9" w14:textId="77777777" w:rsidR="00BC6D85" w:rsidRPr="0083742D" w:rsidRDefault="00BC6D85" w:rsidP="0083742D">
      <w:pPr>
        <w:numPr>
          <w:ilvl w:val="1"/>
          <w:numId w:val="2"/>
        </w:numPr>
        <w:bidi/>
        <w:rPr>
          <w:sz w:val="20"/>
          <w:szCs w:val="20"/>
          <w:lang w:bidi="ps"/>
        </w:rPr>
      </w:pPr>
      <w:r>
        <w:rPr>
          <w:sz w:val="20"/>
          <w:szCs w:val="20"/>
          <w:rtl/>
          <w:lang w:bidi="ps"/>
        </w:rPr>
        <w:t xml:space="preserve">دوی ته یادونه وکړئ چې دا د دوی د شخصي حسابونو لپاره هم اړین دی او همدارنګه هغه چې دوی يي ستاسو د سازمان لپاره کاروي. </w:t>
      </w:r>
    </w:p>
    <w:p w14:paraId="70BE6148" w14:textId="3A6CE6D4" w:rsidR="00BC6D85" w:rsidRPr="0083742D" w:rsidRDefault="00BC6D85" w:rsidP="0001258C">
      <w:pPr>
        <w:numPr>
          <w:ilvl w:val="1"/>
          <w:numId w:val="2"/>
        </w:numPr>
        <w:bidi/>
        <w:rPr>
          <w:sz w:val="20"/>
          <w:szCs w:val="20"/>
          <w:lang w:bidi="ps"/>
        </w:rPr>
      </w:pPr>
      <w:r>
        <w:rPr>
          <w:sz w:val="20"/>
          <w:szCs w:val="20"/>
          <w:rtl/>
          <w:lang w:bidi="ps"/>
        </w:rPr>
        <w:t xml:space="preserve">موږ د اشخاصو لپاره هم لارښود لرو </w:t>
      </w:r>
      <w:hyperlink r:id="rId8" w:history="1">
        <w:r w:rsidR="0001258C" w:rsidRPr="0001258C">
          <w:rPr>
            <w:rStyle w:val="Hyperlink"/>
            <w:sz w:val="20"/>
            <w:szCs w:val="20"/>
            <w:lang w:bidi="ps"/>
          </w:rPr>
          <w:t>Keeping safe online | Ministry for Ethnic Communities</w:t>
        </w:r>
      </w:hyperlink>
    </w:p>
    <w:p w14:paraId="52A7064F" w14:textId="77777777" w:rsidR="00BC6D85" w:rsidRPr="00BC6D85" w:rsidRDefault="00BC6D85" w:rsidP="00BC6D85">
      <w:pPr>
        <w:pStyle w:val="ListParagraph"/>
        <w:numPr>
          <w:ilvl w:val="0"/>
          <w:numId w:val="4"/>
        </w:numPr>
        <w:bidi/>
        <w:rPr>
          <w:sz w:val="20"/>
          <w:szCs w:val="20"/>
          <w:lang w:bidi="ps"/>
        </w:rPr>
      </w:pPr>
      <w:r>
        <w:rPr>
          <w:sz w:val="20"/>
          <w:szCs w:val="20"/>
          <w:rtl/>
          <w:lang w:bidi="ps"/>
        </w:rPr>
        <w:t>د پیښې لپاره پلان – د غبرګون پلان درلودل مهم دي ترڅو خلک د پیښې پر وخت له ویرې څخه وساتي.</w:t>
      </w:r>
    </w:p>
    <w:p w14:paraId="6CA9E7FA" w14:textId="209BB257" w:rsidR="00BC6D85" w:rsidRPr="00A930C1" w:rsidRDefault="00BC6D85" w:rsidP="00BC6D85">
      <w:pPr>
        <w:numPr>
          <w:ilvl w:val="1"/>
          <w:numId w:val="5"/>
        </w:numPr>
        <w:bidi/>
        <w:rPr>
          <w:sz w:val="20"/>
          <w:szCs w:val="20"/>
          <w:lang w:bidi="ps"/>
        </w:rPr>
      </w:pPr>
      <w:r>
        <w:rPr>
          <w:sz w:val="20"/>
          <w:szCs w:val="20"/>
          <w:rtl/>
          <w:lang w:bidi="ps"/>
        </w:rPr>
        <w:t xml:space="preserve">د پیښې د غبرګون پلان دا په ګوته کوي چې څوک د پیښې پرمهال څه کوي. ټیمپلیټونه دلته شتون لري </w:t>
      </w:r>
      <w:r w:rsidR="0001258C">
        <w:rPr>
          <w:sz w:val="20"/>
          <w:szCs w:val="20"/>
          <w:lang w:bidi="ps"/>
        </w:rPr>
        <w:br/>
      </w:r>
      <w:hyperlink r:id="rId9" w:history="1">
        <w:r w:rsidRPr="0001258C">
          <w:rPr>
            <w:rStyle w:val="Hyperlink"/>
            <w:sz w:val="20"/>
            <w:szCs w:val="20"/>
            <w:rtl/>
            <w:lang w:bidi="ps"/>
          </w:rPr>
          <w:t>د پیښې مدیریت</w:t>
        </w:r>
        <w:r w:rsidR="26CF6588" w:rsidRPr="0001258C">
          <w:rPr>
            <w:rStyle w:val="Hyperlink"/>
            <w:rFonts w:ascii="Abadi Extra Light" w:hAnsi="Abadi Extra Light" w:cs="Abadi Extra Light"/>
            <w:sz w:val="20"/>
            <w:szCs w:val="20"/>
            <w:lang w:bidi="ps"/>
          </w:rPr>
          <w:t xml:space="preserve"> </w:t>
        </w:r>
        <w:r w:rsidRPr="0001258C">
          <w:rPr>
            <w:rStyle w:val="Hyperlink"/>
            <w:sz w:val="20"/>
            <w:lang w:bidi="ps"/>
          </w:rPr>
          <w:t>NCSC</w:t>
        </w:r>
        <w:r w:rsidR="0001258C" w:rsidRPr="0001258C">
          <w:rPr>
            <w:rStyle w:val="Hyperlink"/>
          </w:rPr>
          <w:t xml:space="preserve"> |</w:t>
        </w:r>
      </w:hyperlink>
      <w:r w:rsidR="0001258C">
        <w:t xml:space="preserve"> </w:t>
      </w:r>
    </w:p>
    <w:p w14:paraId="4D355582" w14:textId="4F913D59" w:rsidR="00BC6D85" w:rsidRPr="00E6420C" w:rsidRDefault="00BC6D85" w:rsidP="00E6420C">
      <w:pPr>
        <w:numPr>
          <w:ilvl w:val="1"/>
          <w:numId w:val="2"/>
        </w:numPr>
        <w:bidi/>
        <w:rPr>
          <w:sz w:val="20"/>
          <w:szCs w:val="20"/>
          <w:lang w:bidi="ps"/>
        </w:rPr>
      </w:pPr>
      <w:r>
        <w:rPr>
          <w:sz w:val="20"/>
          <w:szCs w:val="20"/>
          <w:rtl/>
          <w:lang w:bidi="ps"/>
        </w:rPr>
        <w:t>د هغه څه لپاره یو پلان شامل کړئ چې که تلیفونونه، کمپیوټرونه، یا نور سیسټمونه کار ونکړي نو څه وکړي.</w:t>
      </w:r>
      <w:r w:rsidR="00F537D2">
        <w:rPr>
          <w:sz w:val="20"/>
          <w:szCs w:val="20"/>
          <w:lang w:bidi="ps"/>
        </w:rPr>
        <w:br/>
      </w:r>
      <w:r>
        <w:rPr>
          <w:sz w:val="20"/>
          <w:szCs w:val="20"/>
          <w:rtl/>
          <w:lang w:bidi="ps"/>
        </w:rPr>
        <w:t>دا پلان تازه وساتئ.</w:t>
      </w:r>
    </w:p>
    <w:p w14:paraId="121E4774" w14:textId="2830074E" w:rsidR="00BC6D85" w:rsidRPr="00E6420C" w:rsidRDefault="1181A4CE" w:rsidP="00E6420C">
      <w:pPr>
        <w:numPr>
          <w:ilvl w:val="1"/>
          <w:numId w:val="2"/>
        </w:numPr>
        <w:bidi/>
        <w:rPr>
          <w:sz w:val="20"/>
          <w:szCs w:val="20"/>
          <w:lang w:bidi="ps"/>
        </w:rPr>
      </w:pPr>
      <w:r>
        <w:rPr>
          <w:sz w:val="20"/>
          <w:szCs w:val="20"/>
          <w:rtl/>
          <w:lang w:bidi="ps"/>
        </w:rPr>
        <w:t xml:space="preserve">د هرچا د اړیکو توضیحات او د بک اپ مشخصات خوندي وساتئ که چیرې د دوی سره د اړیکې اصلي لاره کار ونکړي (لکه بریښنالیک). </w:t>
      </w:r>
    </w:p>
    <w:p w14:paraId="2EA7DDD8" w14:textId="77777777" w:rsidR="00BC6D85" w:rsidRPr="00E6420C" w:rsidRDefault="00BC6D85" w:rsidP="00E6420C">
      <w:pPr>
        <w:numPr>
          <w:ilvl w:val="1"/>
          <w:numId w:val="2"/>
        </w:numPr>
        <w:bidi/>
        <w:rPr>
          <w:sz w:val="20"/>
          <w:szCs w:val="20"/>
          <w:lang w:bidi="ps"/>
        </w:rPr>
      </w:pPr>
      <w:r>
        <w:rPr>
          <w:sz w:val="20"/>
          <w:szCs w:val="20"/>
          <w:rtl/>
          <w:lang w:bidi="ps"/>
        </w:rPr>
        <w:t>پلان د خپل سیسټم څخه بهر په کوم ځای کې وساتئ، که چیرې تاسو نشئ کولی ورته لاسرسي ولرئ.</w:t>
      </w:r>
    </w:p>
    <w:p w14:paraId="4BEEB251" w14:textId="77777777" w:rsidR="00E47083" w:rsidRPr="00E47083" w:rsidRDefault="00E47083" w:rsidP="00E47083">
      <w:pPr>
        <w:rPr>
          <w:sz w:val="20"/>
          <w:szCs w:val="20"/>
          <w:lang w:bidi="ps"/>
        </w:rPr>
      </w:pPr>
    </w:p>
    <w:p w14:paraId="5F4AB5EF" w14:textId="77777777" w:rsidR="000E2A64" w:rsidRPr="000E2A64" w:rsidRDefault="000E2A64">
      <w:pPr>
        <w:rPr>
          <w:sz w:val="20"/>
          <w:szCs w:val="20"/>
          <w:lang w:bidi="ps"/>
        </w:rPr>
      </w:pPr>
    </w:p>
    <w:sectPr w:rsidR="000E2A64" w:rsidRPr="000E2A64" w:rsidSect="002B09BF">
      <w:headerReference w:type="even" r:id="rId10"/>
      <w:footerReference w:type="even"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5886" w14:textId="77777777" w:rsidR="009A39C3" w:rsidRDefault="009A39C3" w:rsidP="00F70E86">
      <w:pPr>
        <w:spacing w:after="0" w:line="240" w:lineRule="auto"/>
      </w:pPr>
      <w:r>
        <w:rPr>
          <w:lang w:bidi="ps"/>
        </w:rPr>
        <w:separator/>
      </w:r>
    </w:p>
  </w:endnote>
  <w:endnote w:type="continuationSeparator" w:id="0">
    <w:p w14:paraId="7993905F" w14:textId="77777777" w:rsidR="009A39C3" w:rsidRDefault="009A39C3" w:rsidP="00F70E86">
      <w:pPr>
        <w:spacing w:after="0" w:line="240" w:lineRule="auto"/>
      </w:pPr>
      <w:r>
        <w:rPr>
          <w:lang w:bidi="ps"/>
        </w:rPr>
        <w:continuationSeparator/>
      </w:r>
    </w:p>
  </w:endnote>
  <w:endnote w:type="continuationNotice" w:id="1">
    <w:p w14:paraId="519D62A1" w14:textId="77777777" w:rsidR="009A39C3" w:rsidRDefault="009A3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C1B3" w14:textId="511F9ACC" w:rsidR="00F70E86" w:rsidRDefault="00F70E86">
    <w:pPr>
      <w:pStyle w:val="Footer"/>
    </w:pPr>
    <w:r>
      <w:rPr>
        <w:noProof/>
        <w:lang w:bidi="ps"/>
      </w:rPr>
      <mc:AlternateContent>
        <mc:Choice Requires="wps">
          <w:drawing>
            <wp:anchor distT="0" distB="0" distL="0" distR="0" simplePos="0" relativeHeight="251658243" behindDoc="0" locked="0" layoutInCell="1" allowOverlap="1" wp14:anchorId="44826F08" wp14:editId="1C4FA1C7">
              <wp:simplePos x="635" y="635"/>
              <wp:positionH relativeFrom="page">
                <wp:align>center</wp:align>
              </wp:positionH>
              <wp:positionV relativeFrom="page">
                <wp:align>bottom</wp:align>
              </wp:positionV>
              <wp:extent cx="978535" cy="405765"/>
              <wp:effectExtent l="0" t="0" r="12065" b="0"/>
              <wp:wrapNone/>
              <wp:docPr id="23150473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405765"/>
                      </a:xfrm>
                      <a:prstGeom prst="rect">
                        <a:avLst/>
                      </a:prstGeom>
                      <a:noFill/>
                      <a:ln>
                        <a:noFill/>
                      </a:ln>
                    </wps:spPr>
                    <wps:txbx>
                      <w:txbxContent>
                        <w:p w14:paraId="495F5794" w14:textId="69AF9737" w:rsidR="00F70E86" w:rsidRPr="00F70E86" w:rsidRDefault="00F70E86" w:rsidP="00F70E86">
                          <w:pPr>
                            <w:bidi/>
                            <w:spacing w:after="0"/>
                            <w:rPr>
                              <w:rFonts w:ascii="Calibri" w:eastAsia="Calibri" w:hAnsi="Calibri" w:cs="Calibri"/>
                              <w:color w:val="000000"/>
                              <w:lang w:bidi="ps"/>
                            </w:rPr>
                          </w:pPr>
                          <w:r>
                            <w:rPr>
                              <w:rFonts w:ascii="Calibri" w:hAnsi="Calibri" w:cs="Calibri"/>
                              <w:color w:val="000000"/>
                              <w:rtl/>
                              <w:lang w:bidi="ps"/>
                            </w:rPr>
                            <w:t>[غیر محرم]</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26F08" id="_x0000_t202" coordsize="21600,21600" o:spt="202" path="m,l,21600r21600,l21600,xe">
              <v:stroke joinstyle="miter"/>
              <v:path gradientshapeok="t" o:connecttype="rect"/>
            </v:shapetype>
            <v:shape id="Text Box 5" o:spid="_x0000_s1027" type="#_x0000_t202" alt="[UNCLASSIFIED]" style="position:absolute;margin-left:0;margin-top:0;width:77.0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" filled="f" stroked="f">
              <v:textbox style="mso-fit-shape-to-text:t" inset="0,0,0,15pt">
                <w:txbxContent>
                  <w:p w14:paraId="495F5794" w14:textId="69AF9737" w:rsidR="00F70E86" w:rsidRPr="00F70E86" w:rsidRDefault="00F70E86" w:rsidP="00F70E86">
                    <w:pPr>
                      <w:spacing w:after="0"/>
                      <w:rPr>
                        <w:rFonts w:ascii="Calibri" w:eastAsia="Calibri" w:hAnsi="Calibri" w:cs="Calibri"/>
                        <w:color w:val="000000"/>
                        <w:lang w:bidi="ps"/>
                      </w:rPr>
                    </w:pPr>
                    <w:r>
                      <w:rPr>
                        <w:rFonts w:ascii="Calibri" w:hAnsi="Calibri" w:cs="Calibri"/>
                        <w:color w:val="000000"/>
                        <w:lang w:bidi="ps"/>
                      </w:rPr>
                      <w:t xml:space="preserve">[</w:t>
                    </w:r>
                    <w:r>
                      <w:rPr>
                        <w:rFonts w:ascii="Calibri" w:hAnsi="Calibri" w:cs="Calibri"/>
                        <w:color w:val="000000"/>
                        <w:lang w:bidi="ps"/>
                      </w:rPr>
                      <w:t xml:space="preserve">UNCLASSIFIED</w:t>
                    </w:r>
                    <w:r>
                      <w:rPr>
                        <w:rFonts w:ascii="Calibri" w:hAnsi="Calibri" w:cs="Calibri"/>
                        <w:color w:val="000000"/>
                        <w:lang w:bidi="ps"/>
                      </w:rPr>
                      <w:t xml:space="preser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87D1" w14:textId="77777777" w:rsidR="00633A18" w:rsidRPr="009F76CF" w:rsidRDefault="00633A18" w:rsidP="009F76CF">
    <w:pPr>
      <w:pStyle w:val="Footer"/>
      <w:tabs>
        <w:tab w:val="clear" w:pos="4513"/>
        <w:tab w:val="clear" w:pos="9026"/>
        <w:tab w:val="right" w:pos="9071"/>
      </w:tabs>
      <w:bidi/>
      <w:spacing w:before="40" w:after="40" w:line="278" w:lineRule="auto"/>
      <w:ind w:right="-1"/>
      <w:contextualSpacing/>
      <w:rPr>
        <w:i/>
        <w:iCs/>
        <w:sz w:val="20"/>
        <w:szCs w:val="20"/>
        <w:lang w:bidi="ps"/>
      </w:rPr>
    </w:pPr>
    <w:r>
      <w:rPr>
        <w:rtl/>
        <w:lang w:bidi="ps"/>
      </w:rPr>
      <w:tab/>
    </w:r>
    <w:r>
      <w:rPr>
        <w:i/>
        <w:iCs/>
        <w:sz w:val="20"/>
        <w:szCs w:val="20"/>
        <w:rtl/>
        <w:lang w:bidi="ps"/>
      </w:rPr>
      <w:t xml:space="preserve">پاڼه </w:t>
    </w:r>
    <w:r w:rsidRPr="009F76CF">
      <w:rPr>
        <w:i/>
        <w:iCs/>
        <w:sz w:val="20"/>
        <w:szCs w:val="20"/>
        <w:rtl/>
        <w:lang w:bidi="ps"/>
      </w:rPr>
      <w:fldChar w:fldCharType="begin"/>
    </w:r>
    <w:r w:rsidRPr="009F76CF">
      <w:rPr>
        <w:i/>
        <w:iCs/>
        <w:sz w:val="20"/>
        <w:szCs w:val="20"/>
        <w:rtl/>
        <w:lang w:bidi="ps"/>
      </w:rPr>
      <w:instrText xml:space="preserve"> PAGE  \* Arabic  \* MERGEFORMAT </w:instrText>
    </w:r>
    <w:r w:rsidRPr="009F76CF">
      <w:rPr>
        <w:i/>
        <w:iCs/>
        <w:sz w:val="20"/>
        <w:szCs w:val="20"/>
        <w:rtl/>
        <w:lang w:bidi="ps"/>
      </w:rPr>
      <w:fldChar w:fldCharType="separate"/>
    </w:r>
    <w:r>
      <w:rPr>
        <w:i/>
        <w:iCs/>
        <w:sz w:val="20"/>
        <w:szCs w:val="20"/>
        <w:rtl/>
        <w:lang w:bidi="ps"/>
      </w:rPr>
      <w:t>1</w:t>
    </w:r>
    <w:r w:rsidRPr="009F76CF">
      <w:rPr>
        <w:i/>
        <w:iCs/>
        <w:sz w:val="20"/>
        <w:szCs w:val="20"/>
        <w:rtl/>
        <w:lang w:bidi="ps"/>
      </w:rPr>
      <w:fldChar w:fldCharType="end"/>
    </w:r>
    <w:r>
      <w:rPr>
        <w:i/>
        <w:iCs/>
        <w:sz w:val="20"/>
        <w:szCs w:val="20"/>
        <w:rtl/>
        <w:lang w:bidi="ps"/>
      </w:rPr>
      <w:t xml:space="preserve"> د</w:t>
    </w:r>
    <w:r w:rsidRPr="009F76CF">
      <w:rPr>
        <w:i/>
        <w:iCs/>
        <w:sz w:val="20"/>
        <w:szCs w:val="20"/>
        <w:rtl/>
        <w:lang w:bidi="ps"/>
      </w:rPr>
      <w:fldChar w:fldCharType="begin"/>
    </w:r>
    <w:r w:rsidRPr="009F76CF">
      <w:rPr>
        <w:i/>
        <w:iCs/>
        <w:sz w:val="20"/>
        <w:szCs w:val="20"/>
        <w:rtl/>
        <w:lang w:bidi="ps"/>
      </w:rPr>
      <w:instrText xml:space="preserve"> NUMPAGES   \* MERGEFORMAT </w:instrText>
    </w:r>
    <w:r w:rsidRPr="009F76CF">
      <w:rPr>
        <w:i/>
        <w:iCs/>
        <w:sz w:val="20"/>
        <w:szCs w:val="20"/>
        <w:rtl/>
        <w:lang w:bidi="ps"/>
      </w:rPr>
      <w:fldChar w:fldCharType="separate"/>
    </w:r>
    <w:r>
      <w:rPr>
        <w:i/>
        <w:iCs/>
        <w:sz w:val="20"/>
        <w:szCs w:val="20"/>
        <w:rtl/>
        <w:lang w:bidi="ps"/>
      </w:rPr>
      <w:t xml:space="preserve"> 2</w:t>
    </w:r>
    <w:r w:rsidRPr="009F76CF">
      <w:rPr>
        <w:i/>
        <w:iCs/>
        <w:sz w:val="20"/>
        <w:szCs w:val="20"/>
        <w:rtl/>
        <w:lang w:bidi="ps"/>
      </w:rPr>
      <w:fldChar w:fldCharType="end"/>
    </w:r>
    <w:r>
      <w:rPr>
        <w:i/>
        <w:iCs/>
        <w:sz w:val="20"/>
        <w:szCs w:val="20"/>
        <w:rtl/>
        <w:lang w:bidi="ps"/>
      </w:rPr>
      <w:t xml:space="preserve"> څخه</w:t>
    </w:r>
  </w:p>
  <w:p w14:paraId="5E32161F" w14:textId="77777777" w:rsidR="00633A18" w:rsidRDefault="0063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997F" w14:textId="77777777" w:rsidR="009A39C3" w:rsidRDefault="009A39C3" w:rsidP="00F70E86">
      <w:pPr>
        <w:spacing w:after="0" w:line="240" w:lineRule="auto"/>
      </w:pPr>
      <w:r>
        <w:rPr>
          <w:lang w:bidi="ps"/>
        </w:rPr>
        <w:separator/>
      </w:r>
    </w:p>
  </w:footnote>
  <w:footnote w:type="continuationSeparator" w:id="0">
    <w:p w14:paraId="3595530A" w14:textId="77777777" w:rsidR="009A39C3" w:rsidRDefault="009A39C3" w:rsidP="00F70E86">
      <w:pPr>
        <w:spacing w:after="0" w:line="240" w:lineRule="auto"/>
      </w:pPr>
      <w:r>
        <w:rPr>
          <w:lang w:bidi="ps"/>
        </w:rPr>
        <w:continuationSeparator/>
      </w:r>
    </w:p>
  </w:footnote>
  <w:footnote w:type="continuationNotice" w:id="1">
    <w:p w14:paraId="4AA97AD0" w14:textId="77777777" w:rsidR="009A39C3" w:rsidRDefault="009A3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C76C" w14:textId="4E908218" w:rsidR="00F70E86" w:rsidRDefault="00F70E86">
    <w:pPr>
      <w:pStyle w:val="Header"/>
    </w:pPr>
    <w:r>
      <w:rPr>
        <w:noProof/>
        <w:lang w:bidi="ps"/>
      </w:rPr>
      <mc:AlternateContent>
        <mc:Choice Requires="wps">
          <w:drawing>
            <wp:anchor distT="0" distB="0" distL="0" distR="0" simplePos="0" relativeHeight="251658241" behindDoc="0" locked="0" layoutInCell="1" allowOverlap="1" wp14:anchorId="18DBB421" wp14:editId="38B2EC1C">
              <wp:simplePos x="635" y="635"/>
              <wp:positionH relativeFrom="page">
                <wp:align>center</wp:align>
              </wp:positionH>
              <wp:positionV relativeFrom="page">
                <wp:align>top</wp:align>
              </wp:positionV>
              <wp:extent cx="978535" cy="405765"/>
              <wp:effectExtent l="0" t="0" r="12065" b="13335"/>
              <wp:wrapNone/>
              <wp:docPr id="154448639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405765"/>
                      </a:xfrm>
                      <a:prstGeom prst="rect">
                        <a:avLst/>
                      </a:prstGeom>
                      <a:noFill/>
                      <a:ln>
                        <a:noFill/>
                      </a:ln>
                    </wps:spPr>
                    <wps:txbx>
                      <w:txbxContent>
                        <w:p w14:paraId="2C3FF6E0" w14:textId="2CEEB0B7" w:rsidR="00F70E86" w:rsidRPr="00F70E86" w:rsidRDefault="00F70E86" w:rsidP="00F70E86">
                          <w:pPr>
                            <w:bidi/>
                            <w:spacing w:after="0"/>
                            <w:rPr>
                              <w:rFonts w:ascii="Calibri" w:eastAsia="Calibri" w:hAnsi="Calibri" w:cs="Calibri"/>
                              <w:color w:val="000000"/>
                              <w:lang w:bidi="ps"/>
                            </w:rPr>
                          </w:pPr>
                          <w:r>
                            <w:rPr>
                              <w:rFonts w:ascii="Calibri" w:hAnsi="Calibri" w:cs="Calibri"/>
                              <w:color w:val="000000"/>
                              <w:rtl/>
                              <w:lang w:bidi="ps"/>
                            </w:rPr>
                            <w:t>[غیر محرم]</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BB421" id="_x0000_t202" coordsize="21600,21600" o:spt="202" path="m,l,21600r21600,l21600,xe">
              <v:stroke joinstyle="miter"/>
              <v:path gradientshapeok="t" o:connecttype="rect"/>
            </v:shapetype>
            <v:shape id="Text Box 2" o:spid="_x0000_s1026" type="#_x0000_t202" alt="[UNCLASSIFIED]" style="position:absolute;margin-left:0;margin-top:0;width:77.0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" filled="f" stroked="f">
              <v:textbox style="mso-fit-shape-to-text:t" inset="0,15pt,0,0">
                <w:txbxContent>
                  <w:p w14:paraId="2C3FF6E0" w14:textId="2CEEB0B7" w:rsidR="00F70E86" w:rsidRPr="00F70E86" w:rsidRDefault="00F70E86" w:rsidP="00F70E86">
                    <w:pPr>
                      <w:spacing w:after="0"/>
                      <w:rPr>
                        <w:rFonts w:ascii="Calibri" w:eastAsia="Calibri" w:hAnsi="Calibri" w:cs="Calibri"/>
                        <w:color w:val="000000"/>
                        <w:lang w:bidi="ps"/>
                      </w:rPr>
                    </w:pPr>
                    <w:r>
                      <w:rPr>
                        <w:rFonts w:ascii="Calibri" w:hAnsi="Calibri" w:cs="Calibri"/>
                        <w:color w:val="000000"/>
                        <w:lang w:bidi="ps"/>
                      </w:rPr>
                      <w:t xml:space="preserve">[</w:t>
                    </w:r>
                    <w:r>
                      <w:rPr>
                        <w:rFonts w:ascii="Calibri" w:hAnsi="Calibri" w:cs="Calibri"/>
                        <w:color w:val="000000"/>
                        <w:lang w:bidi="ps"/>
                      </w:rPr>
                      <w:t xml:space="preserve">UNCLASSIFIED</w:t>
                    </w:r>
                    <w:r>
                      <w:rPr>
                        <w:rFonts w:ascii="Calibri" w:hAnsi="Calibri" w:cs="Calibri"/>
                        <w:color w:val="000000"/>
                        <w:lang w:bidi="ps"/>
                      </w:rPr>
                      <w:t xml:space="preser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7D29" w14:textId="2637D73B" w:rsidR="00F70E86" w:rsidRDefault="002B09BF">
    <w:pPr>
      <w:pStyle w:val="Header"/>
    </w:pPr>
    <w:r>
      <w:rPr>
        <w:noProof/>
        <w:lang w:bidi="ps"/>
      </w:rPr>
      <w:drawing>
        <wp:inline distT="0" distB="0" distL="0" distR="0" wp14:anchorId="4748B6FE" wp14:editId="4BA10FD4">
          <wp:extent cx="5727700" cy="1143000"/>
          <wp:effectExtent l="0" t="0" r="0" b="0"/>
          <wp:docPr id="187344672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46724"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64B"/>
    <w:multiLevelType w:val="hybridMultilevel"/>
    <w:tmpl w:val="635E8D18"/>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 w15:restartNumberingAfterBreak="0">
    <w:nsid w:val="22A713A1"/>
    <w:multiLevelType w:val="hybridMultilevel"/>
    <w:tmpl w:val="64D8451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F8542C1"/>
    <w:multiLevelType w:val="hybridMultilevel"/>
    <w:tmpl w:val="6340E302"/>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3" w15:restartNumberingAfterBreak="0">
    <w:nsid w:val="7ECD40BC"/>
    <w:multiLevelType w:val="hybridMultilevel"/>
    <w:tmpl w:val="5AACD40A"/>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num w:numId="1" w16cid:durableId="2089500823">
    <w:abstractNumId w:val="2"/>
  </w:num>
  <w:num w:numId="2" w16cid:durableId="215943781">
    <w:abstractNumId w:val="0"/>
  </w:num>
  <w:num w:numId="3" w16cid:durableId="1345403098">
    <w:abstractNumId w:val="0"/>
  </w:num>
  <w:num w:numId="4" w16cid:durableId="776757405">
    <w:abstractNumId w:val="1"/>
  </w:num>
  <w:num w:numId="5" w16cid:durableId="177801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AE"/>
    <w:rsid w:val="00000DD8"/>
    <w:rsid w:val="00004766"/>
    <w:rsid w:val="0000621F"/>
    <w:rsid w:val="0001258C"/>
    <w:rsid w:val="0002687B"/>
    <w:rsid w:val="00041A01"/>
    <w:rsid w:val="000427C7"/>
    <w:rsid w:val="00045214"/>
    <w:rsid w:val="00072F87"/>
    <w:rsid w:val="000838DC"/>
    <w:rsid w:val="000A376F"/>
    <w:rsid w:val="000A5FD7"/>
    <w:rsid w:val="000C03C6"/>
    <w:rsid w:val="000E2A64"/>
    <w:rsid w:val="0010304B"/>
    <w:rsid w:val="0010786A"/>
    <w:rsid w:val="00116B8F"/>
    <w:rsid w:val="00124244"/>
    <w:rsid w:val="001275BA"/>
    <w:rsid w:val="001369E1"/>
    <w:rsid w:val="001506E6"/>
    <w:rsid w:val="00180EE4"/>
    <w:rsid w:val="00185D53"/>
    <w:rsid w:val="00197528"/>
    <w:rsid w:val="001A1DAD"/>
    <w:rsid w:val="001B765C"/>
    <w:rsid w:val="001B7EA1"/>
    <w:rsid w:val="001D5BC7"/>
    <w:rsid w:val="001E0D2E"/>
    <w:rsid w:val="001E3C00"/>
    <w:rsid w:val="001F599C"/>
    <w:rsid w:val="00202437"/>
    <w:rsid w:val="00203A0F"/>
    <w:rsid w:val="00210791"/>
    <w:rsid w:val="00227F23"/>
    <w:rsid w:val="002575CB"/>
    <w:rsid w:val="00270FA1"/>
    <w:rsid w:val="0028268B"/>
    <w:rsid w:val="00290506"/>
    <w:rsid w:val="002A670D"/>
    <w:rsid w:val="002B09BF"/>
    <w:rsid w:val="002C0982"/>
    <w:rsid w:val="002C3343"/>
    <w:rsid w:val="002D28B0"/>
    <w:rsid w:val="002D39CD"/>
    <w:rsid w:val="002D6369"/>
    <w:rsid w:val="002F40B2"/>
    <w:rsid w:val="0030485A"/>
    <w:rsid w:val="00306A4E"/>
    <w:rsid w:val="003074EF"/>
    <w:rsid w:val="0031780C"/>
    <w:rsid w:val="0036132C"/>
    <w:rsid w:val="00391092"/>
    <w:rsid w:val="00397F6D"/>
    <w:rsid w:val="003A60E5"/>
    <w:rsid w:val="003A7263"/>
    <w:rsid w:val="003C4D0D"/>
    <w:rsid w:val="003C5F8F"/>
    <w:rsid w:val="003D3CEF"/>
    <w:rsid w:val="003E0661"/>
    <w:rsid w:val="003F42A5"/>
    <w:rsid w:val="003F4BAE"/>
    <w:rsid w:val="003F5FE0"/>
    <w:rsid w:val="00411FFF"/>
    <w:rsid w:val="00412ADF"/>
    <w:rsid w:val="0041468C"/>
    <w:rsid w:val="00434B44"/>
    <w:rsid w:val="0045129F"/>
    <w:rsid w:val="0045292E"/>
    <w:rsid w:val="004717FC"/>
    <w:rsid w:val="004775BC"/>
    <w:rsid w:val="00495EAD"/>
    <w:rsid w:val="004A0B20"/>
    <w:rsid w:val="004A5B72"/>
    <w:rsid w:val="004C21D9"/>
    <w:rsid w:val="004E249C"/>
    <w:rsid w:val="004E40E3"/>
    <w:rsid w:val="004F0250"/>
    <w:rsid w:val="004F33DC"/>
    <w:rsid w:val="00507910"/>
    <w:rsid w:val="0053407A"/>
    <w:rsid w:val="005534AF"/>
    <w:rsid w:val="0056057A"/>
    <w:rsid w:val="005A3655"/>
    <w:rsid w:val="005A6607"/>
    <w:rsid w:val="005B2161"/>
    <w:rsid w:val="005B6A89"/>
    <w:rsid w:val="005B6CA5"/>
    <w:rsid w:val="005C1B4E"/>
    <w:rsid w:val="005E76FF"/>
    <w:rsid w:val="005F39C5"/>
    <w:rsid w:val="005F6AA7"/>
    <w:rsid w:val="006002B0"/>
    <w:rsid w:val="00605621"/>
    <w:rsid w:val="00622D0C"/>
    <w:rsid w:val="006339D4"/>
    <w:rsid w:val="00633A18"/>
    <w:rsid w:val="00635B66"/>
    <w:rsid w:val="006368BE"/>
    <w:rsid w:val="006470CE"/>
    <w:rsid w:val="00652FAC"/>
    <w:rsid w:val="00653DD8"/>
    <w:rsid w:val="00655F21"/>
    <w:rsid w:val="006679A5"/>
    <w:rsid w:val="00673901"/>
    <w:rsid w:val="00691570"/>
    <w:rsid w:val="00693F1D"/>
    <w:rsid w:val="006A3588"/>
    <w:rsid w:val="006C4604"/>
    <w:rsid w:val="006C736E"/>
    <w:rsid w:val="006C790C"/>
    <w:rsid w:val="006D4854"/>
    <w:rsid w:val="006D569A"/>
    <w:rsid w:val="006E1ECC"/>
    <w:rsid w:val="006E214E"/>
    <w:rsid w:val="006E7EC9"/>
    <w:rsid w:val="006F6FD7"/>
    <w:rsid w:val="00716311"/>
    <w:rsid w:val="00721CC9"/>
    <w:rsid w:val="00724778"/>
    <w:rsid w:val="00726371"/>
    <w:rsid w:val="00726F21"/>
    <w:rsid w:val="00730104"/>
    <w:rsid w:val="0073424A"/>
    <w:rsid w:val="00744269"/>
    <w:rsid w:val="0075268D"/>
    <w:rsid w:val="00761EDA"/>
    <w:rsid w:val="00767E40"/>
    <w:rsid w:val="00784A6A"/>
    <w:rsid w:val="007B7E12"/>
    <w:rsid w:val="007F1557"/>
    <w:rsid w:val="007F18E3"/>
    <w:rsid w:val="0080244B"/>
    <w:rsid w:val="0082481B"/>
    <w:rsid w:val="0083742D"/>
    <w:rsid w:val="00837603"/>
    <w:rsid w:val="008408AE"/>
    <w:rsid w:val="008442EA"/>
    <w:rsid w:val="008520BF"/>
    <w:rsid w:val="00855597"/>
    <w:rsid w:val="00867607"/>
    <w:rsid w:val="00877DB7"/>
    <w:rsid w:val="00881D8E"/>
    <w:rsid w:val="008917D5"/>
    <w:rsid w:val="00895FA6"/>
    <w:rsid w:val="008E0799"/>
    <w:rsid w:val="008F2A4F"/>
    <w:rsid w:val="00913B77"/>
    <w:rsid w:val="0092146D"/>
    <w:rsid w:val="009275C9"/>
    <w:rsid w:val="00930FD3"/>
    <w:rsid w:val="00931DAD"/>
    <w:rsid w:val="00933D94"/>
    <w:rsid w:val="009346F7"/>
    <w:rsid w:val="00934CE4"/>
    <w:rsid w:val="00956E55"/>
    <w:rsid w:val="00971C40"/>
    <w:rsid w:val="009806E5"/>
    <w:rsid w:val="00985F36"/>
    <w:rsid w:val="00992EB4"/>
    <w:rsid w:val="0099435C"/>
    <w:rsid w:val="00997D1C"/>
    <w:rsid w:val="009A39C3"/>
    <w:rsid w:val="009B5EBE"/>
    <w:rsid w:val="009E40F1"/>
    <w:rsid w:val="009E4391"/>
    <w:rsid w:val="009F76CF"/>
    <w:rsid w:val="00A06218"/>
    <w:rsid w:val="00A31F36"/>
    <w:rsid w:val="00A34D19"/>
    <w:rsid w:val="00A4494E"/>
    <w:rsid w:val="00A537E7"/>
    <w:rsid w:val="00A67780"/>
    <w:rsid w:val="00A72473"/>
    <w:rsid w:val="00A75611"/>
    <w:rsid w:val="00A8134B"/>
    <w:rsid w:val="00A81737"/>
    <w:rsid w:val="00A930C1"/>
    <w:rsid w:val="00A938CC"/>
    <w:rsid w:val="00AA78B3"/>
    <w:rsid w:val="00AD078B"/>
    <w:rsid w:val="00AD2EE0"/>
    <w:rsid w:val="00AE5F98"/>
    <w:rsid w:val="00AE7D94"/>
    <w:rsid w:val="00AF5D24"/>
    <w:rsid w:val="00B04EAE"/>
    <w:rsid w:val="00B15951"/>
    <w:rsid w:val="00B17537"/>
    <w:rsid w:val="00B32F62"/>
    <w:rsid w:val="00B5707E"/>
    <w:rsid w:val="00B721C0"/>
    <w:rsid w:val="00BB2367"/>
    <w:rsid w:val="00BC2A3A"/>
    <w:rsid w:val="00BC3A68"/>
    <w:rsid w:val="00BC6D85"/>
    <w:rsid w:val="00BC78B9"/>
    <w:rsid w:val="00BF2836"/>
    <w:rsid w:val="00BF3B0D"/>
    <w:rsid w:val="00BF6AAA"/>
    <w:rsid w:val="00C03BBB"/>
    <w:rsid w:val="00C0550C"/>
    <w:rsid w:val="00C21BAD"/>
    <w:rsid w:val="00C351DF"/>
    <w:rsid w:val="00C416B9"/>
    <w:rsid w:val="00C4268C"/>
    <w:rsid w:val="00C435C5"/>
    <w:rsid w:val="00C57781"/>
    <w:rsid w:val="00C672B6"/>
    <w:rsid w:val="00C706B4"/>
    <w:rsid w:val="00C7452C"/>
    <w:rsid w:val="00C764CA"/>
    <w:rsid w:val="00C76EDF"/>
    <w:rsid w:val="00C82F17"/>
    <w:rsid w:val="00CA75BE"/>
    <w:rsid w:val="00CB0159"/>
    <w:rsid w:val="00CB3674"/>
    <w:rsid w:val="00CC0015"/>
    <w:rsid w:val="00CC646C"/>
    <w:rsid w:val="00CC6C90"/>
    <w:rsid w:val="00CC7DFF"/>
    <w:rsid w:val="00CF4587"/>
    <w:rsid w:val="00D12341"/>
    <w:rsid w:val="00D14B62"/>
    <w:rsid w:val="00D173A8"/>
    <w:rsid w:val="00D26DB8"/>
    <w:rsid w:val="00D27A09"/>
    <w:rsid w:val="00D32341"/>
    <w:rsid w:val="00D40C03"/>
    <w:rsid w:val="00D437F4"/>
    <w:rsid w:val="00D46ED3"/>
    <w:rsid w:val="00D56338"/>
    <w:rsid w:val="00D64A6A"/>
    <w:rsid w:val="00D706C7"/>
    <w:rsid w:val="00D754E1"/>
    <w:rsid w:val="00D87CA4"/>
    <w:rsid w:val="00D97235"/>
    <w:rsid w:val="00DB178E"/>
    <w:rsid w:val="00DC1597"/>
    <w:rsid w:val="00DC570B"/>
    <w:rsid w:val="00DC72F9"/>
    <w:rsid w:val="00DD098C"/>
    <w:rsid w:val="00DD0BCE"/>
    <w:rsid w:val="00DE55CB"/>
    <w:rsid w:val="00E04E98"/>
    <w:rsid w:val="00E46B10"/>
    <w:rsid w:val="00E47083"/>
    <w:rsid w:val="00E6420C"/>
    <w:rsid w:val="00E750AA"/>
    <w:rsid w:val="00E8097F"/>
    <w:rsid w:val="00E81651"/>
    <w:rsid w:val="00E86FDE"/>
    <w:rsid w:val="00E94F52"/>
    <w:rsid w:val="00EA2378"/>
    <w:rsid w:val="00EB4FFB"/>
    <w:rsid w:val="00EC189C"/>
    <w:rsid w:val="00EC59AC"/>
    <w:rsid w:val="00EE2413"/>
    <w:rsid w:val="00EE29D7"/>
    <w:rsid w:val="00EF152B"/>
    <w:rsid w:val="00F02254"/>
    <w:rsid w:val="00F04F52"/>
    <w:rsid w:val="00F0563F"/>
    <w:rsid w:val="00F35297"/>
    <w:rsid w:val="00F35B31"/>
    <w:rsid w:val="00F44060"/>
    <w:rsid w:val="00F45233"/>
    <w:rsid w:val="00F52D17"/>
    <w:rsid w:val="00F533CC"/>
    <w:rsid w:val="00F537D2"/>
    <w:rsid w:val="00F642D2"/>
    <w:rsid w:val="00F6731E"/>
    <w:rsid w:val="00F70E86"/>
    <w:rsid w:val="00F84C03"/>
    <w:rsid w:val="00F95904"/>
    <w:rsid w:val="00FD12D9"/>
    <w:rsid w:val="00FF1E5C"/>
    <w:rsid w:val="013F22DC"/>
    <w:rsid w:val="07DBF309"/>
    <w:rsid w:val="0A258195"/>
    <w:rsid w:val="1181A4CE"/>
    <w:rsid w:val="16203155"/>
    <w:rsid w:val="24D2FEDA"/>
    <w:rsid w:val="26CF6588"/>
    <w:rsid w:val="2C5F9C4B"/>
    <w:rsid w:val="2F6D3F34"/>
    <w:rsid w:val="38667D97"/>
    <w:rsid w:val="4BC5BB60"/>
    <w:rsid w:val="57E492BC"/>
    <w:rsid w:val="59917441"/>
    <w:rsid w:val="609F598F"/>
    <w:rsid w:val="6D5EC8DB"/>
    <w:rsid w:val="6FE270AC"/>
    <w:rsid w:val="79B4E080"/>
    <w:rsid w:val="7A5B9B57"/>
    <w:rsid w:val="7A82505D"/>
    <w:rsid w:val="7AF5348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6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ps"/>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paragraph" w:styleId="Heading1">
    <w:name w:val="heading 1"/>
    <w:basedOn w:val="Normal"/>
    <w:next w:val="Normal"/>
    <w:link w:val="Heading1Char"/>
    <w:uiPriority w:val="9"/>
    <w:qFormat/>
    <w:rsid w:val="003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BAE"/>
    <w:rPr>
      <w:rFonts w:eastAsiaTheme="majorEastAsia" w:cstheme="majorBidi"/>
      <w:color w:val="272727" w:themeColor="text1" w:themeTint="D8"/>
    </w:rPr>
  </w:style>
  <w:style w:type="paragraph" w:styleId="Title">
    <w:name w:val="Title"/>
    <w:basedOn w:val="Normal"/>
    <w:next w:val="Normal"/>
    <w:link w:val="TitleChar"/>
    <w:uiPriority w:val="10"/>
    <w:qFormat/>
    <w:rsid w:val="003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3F4BAE"/>
    <w:rPr>
      <w:i/>
      <w:iCs/>
      <w:color w:val="404040" w:themeColor="text1" w:themeTint="BF"/>
    </w:rPr>
  </w:style>
  <w:style w:type="paragraph" w:styleId="ListParagraph">
    <w:name w:val="List Paragraph"/>
    <w:basedOn w:val="Normal"/>
    <w:uiPriority w:val="34"/>
    <w:qFormat/>
    <w:rsid w:val="003F4BAE"/>
    <w:pPr>
      <w:ind w:left="720"/>
      <w:contextualSpacing/>
    </w:pPr>
  </w:style>
  <w:style w:type="character" w:styleId="IntenseEmphasis">
    <w:name w:val="Intense Emphasis"/>
    <w:basedOn w:val="DefaultParagraphFont"/>
    <w:uiPriority w:val="21"/>
    <w:qFormat/>
    <w:rsid w:val="003F4BAE"/>
    <w:rPr>
      <w:i/>
      <w:iCs/>
      <w:color w:val="0F4761" w:themeColor="accent1" w:themeShade="BF"/>
    </w:rPr>
  </w:style>
  <w:style w:type="paragraph" w:styleId="IntenseQuote">
    <w:name w:val="Intense Quote"/>
    <w:basedOn w:val="Normal"/>
    <w:next w:val="Normal"/>
    <w:link w:val="IntenseQuoteChar"/>
    <w:uiPriority w:val="30"/>
    <w:qFormat/>
    <w:rsid w:val="003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BAE"/>
    <w:rPr>
      <w:i/>
      <w:iCs/>
      <w:color w:val="0F4761" w:themeColor="accent1" w:themeShade="BF"/>
    </w:rPr>
  </w:style>
  <w:style w:type="character" w:styleId="IntenseReference">
    <w:name w:val="Intense Reference"/>
    <w:basedOn w:val="DefaultParagraphFont"/>
    <w:uiPriority w:val="32"/>
    <w:qFormat/>
    <w:rsid w:val="003F4BAE"/>
    <w:rPr>
      <w:b/>
      <w:bCs/>
      <w:smallCaps/>
      <w:color w:val="0F4761" w:themeColor="accent1" w:themeShade="BF"/>
      <w:spacing w:val="5"/>
    </w:rPr>
  </w:style>
  <w:style w:type="character" w:styleId="Hyperlink">
    <w:name w:val="Hyperlink"/>
    <w:basedOn w:val="DefaultParagraphFont"/>
    <w:uiPriority w:val="99"/>
    <w:unhideWhenUsed/>
    <w:rsid w:val="003F4BAE"/>
    <w:rPr>
      <w:color w:val="467886" w:themeColor="hyperlink"/>
      <w:u w:val="single"/>
    </w:rPr>
  </w:style>
  <w:style w:type="paragraph" w:styleId="CommentText">
    <w:name w:val="annotation text"/>
    <w:basedOn w:val="Normal"/>
    <w:link w:val="CommentTextChar"/>
    <w:uiPriority w:val="99"/>
    <w:unhideWhenUsed/>
    <w:rsid w:val="0041468C"/>
    <w:pPr>
      <w:spacing w:line="240" w:lineRule="auto"/>
    </w:pPr>
    <w:rPr>
      <w:sz w:val="20"/>
      <w:szCs w:val="20"/>
    </w:rPr>
  </w:style>
  <w:style w:type="character" w:styleId="FollowedHyperlink">
    <w:name w:val="FollowedHyperlink"/>
    <w:basedOn w:val="DefaultParagraphFont"/>
    <w:uiPriority w:val="99"/>
    <w:semiHidden/>
    <w:unhideWhenUsed/>
    <w:rsid w:val="00E8097F"/>
    <w:rPr>
      <w:color w:val="96607D" w:themeColor="followedHyperlink"/>
      <w:u w:val="single"/>
    </w:rPr>
  </w:style>
  <w:style w:type="paragraph" w:styleId="NormalWeb">
    <w:name w:val="Normal (Web)"/>
    <w:basedOn w:val="Normal"/>
    <w:uiPriority w:val="99"/>
    <w:semiHidden/>
    <w:unhideWhenUsed/>
    <w:rsid w:val="00971C40"/>
    <w:rPr>
      <w:rFonts w:ascii="Times New Roman" w:hAnsi="Times New Roman"/>
    </w:rPr>
  </w:style>
  <w:style w:type="paragraph" w:styleId="Header">
    <w:name w:val="header"/>
    <w:basedOn w:val="Normal"/>
    <w:link w:val="HeaderChar"/>
    <w:uiPriority w:val="99"/>
    <w:unhideWhenUsed/>
    <w:rsid w:val="00F7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E86"/>
  </w:style>
  <w:style w:type="paragraph" w:styleId="Footer">
    <w:name w:val="footer"/>
    <w:basedOn w:val="Normal"/>
    <w:link w:val="FooterChar"/>
    <w:unhideWhenUsed/>
    <w:rsid w:val="00F70E86"/>
    <w:pPr>
      <w:tabs>
        <w:tab w:val="center" w:pos="4513"/>
        <w:tab w:val="right" w:pos="9026"/>
      </w:tabs>
      <w:spacing w:after="0" w:line="240" w:lineRule="auto"/>
    </w:pPr>
  </w:style>
  <w:style w:type="character" w:customStyle="1" w:styleId="FooterChar">
    <w:name w:val="Footer Char"/>
    <w:basedOn w:val="DefaultParagraphFont"/>
    <w:link w:val="Footer"/>
    <w:rsid w:val="00F70E86"/>
  </w:style>
  <w:style w:type="character" w:customStyle="1" w:styleId="UnresolvedMention1">
    <w:name w:val="Unresolved Mention1"/>
    <w:basedOn w:val="DefaultParagraphFont"/>
    <w:uiPriority w:val="99"/>
    <w:semiHidden/>
    <w:unhideWhenUsed/>
    <w:rsid w:val="00411FFF"/>
    <w:rPr>
      <w:color w:val="605E5C"/>
      <w:shd w:val="clear" w:color="auto" w:fill="E1DFDD"/>
    </w:rPr>
  </w:style>
  <w:style w:type="paragraph" w:styleId="BalloonText">
    <w:name w:val="Balloon Text"/>
    <w:basedOn w:val="Normal"/>
    <w:link w:val="BalloonTextChar"/>
    <w:uiPriority w:val="99"/>
    <w:semiHidden/>
    <w:unhideWhenUsed/>
    <w:rsid w:val="00411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FFF"/>
    <w:rPr>
      <w:rFonts w:ascii="Segoe UI" w:hAnsi="Segoe UI" w:cs="Segoe UI"/>
      <w:sz w:val="18"/>
      <w:szCs w:val="18"/>
    </w:rPr>
  </w:style>
  <w:style w:type="character" w:customStyle="1" w:styleId="CommentTextChar">
    <w:name w:val="Comment Text Char"/>
    <w:basedOn w:val="DefaultParagraphFont"/>
    <w:link w:val="CommentText"/>
    <w:uiPriority w:val="99"/>
    <w:rsid w:val="0041468C"/>
    <w:rPr>
      <w:sz w:val="20"/>
      <w:szCs w:val="20"/>
    </w:rPr>
  </w:style>
  <w:style w:type="character" w:styleId="CommentReference">
    <w:name w:val="annotation reference"/>
    <w:basedOn w:val="DefaultParagraphFont"/>
    <w:uiPriority w:val="99"/>
    <w:semiHidden/>
    <w:unhideWhenUsed/>
    <w:rsid w:val="0041468C"/>
    <w:rPr>
      <w:sz w:val="16"/>
      <w:szCs w:val="16"/>
    </w:rPr>
  </w:style>
  <w:style w:type="paragraph" w:styleId="CommentSubject">
    <w:name w:val="annotation subject"/>
    <w:basedOn w:val="CommentText"/>
    <w:next w:val="CommentText"/>
    <w:link w:val="CommentSubjectChar"/>
    <w:uiPriority w:val="99"/>
    <w:semiHidden/>
    <w:unhideWhenUsed/>
    <w:rsid w:val="00C4268C"/>
    <w:rPr>
      <w:b/>
      <w:bCs/>
    </w:rPr>
  </w:style>
  <w:style w:type="character" w:customStyle="1" w:styleId="CommentSubjectChar">
    <w:name w:val="Comment Subject Char"/>
    <w:basedOn w:val="CommentTextChar"/>
    <w:link w:val="CommentSubject"/>
    <w:uiPriority w:val="99"/>
    <w:semiHidden/>
    <w:rsid w:val="00C4268C"/>
    <w:rPr>
      <w:b/>
      <w:bCs/>
      <w:sz w:val="20"/>
      <w:szCs w:val="20"/>
    </w:rPr>
  </w:style>
  <w:style w:type="character" w:styleId="UnresolvedMention">
    <w:name w:val="Unresolved Mention"/>
    <w:basedOn w:val="DefaultParagraphFont"/>
    <w:uiPriority w:val="99"/>
    <w:semiHidden/>
    <w:unhideWhenUsed/>
    <w:rsid w:val="009806E5"/>
    <w:rPr>
      <w:color w:val="605E5C"/>
      <w:shd w:val="clear" w:color="auto" w:fill="E1DFDD"/>
    </w:rPr>
  </w:style>
  <w:style w:type="paragraph" w:styleId="Revision">
    <w:name w:val="Revision"/>
    <w:hidden/>
    <w:uiPriority w:val="99"/>
    <w:semiHidden/>
    <w:rsid w:val="00C764CA"/>
    <w:pPr>
      <w:spacing w:after="0" w:line="240" w:lineRule="auto"/>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6099">
      <w:bodyDiv w:val="1"/>
      <w:marLeft w:val="0"/>
      <w:marRight w:val="0"/>
      <w:marTop w:val="0"/>
      <w:marBottom w:val="0"/>
      <w:divBdr>
        <w:top w:val="none" w:sz="0" w:space="0" w:color="auto"/>
        <w:left w:val="none" w:sz="0" w:space="0" w:color="auto"/>
        <w:bottom w:val="none" w:sz="0" w:space="0" w:color="auto"/>
        <w:right w:val="none" w:sz="0" w:space="0" w:color="auto"/>
      </w:divBdr>
    </w:div>
    <w:div w:id="1836021963">
      <w:bodyDiv w:val="1"/>
      <w:marLeft w:val="0"/>
      <w:marRight w:val="0"/>
      <w:marTop w:val="0"/>
      <w:marBottom w:val="0"/>
      <w:divBdr>
        <w:top w:val="none" w:sz="0" w:space="0" w:color="auto"/>
        <w:left w:val="none" w:sz="0" w:space="0" w:color="auto"/>
        <w:bottom w:val="none" w:sz="0" w:space="0" w:color="auto"/>
        <w:right w:val="none" w:sz="0" w:space="0" w:color="auto"/>
      </w:divBdr>
    </w:div>
    <w:div w:id="2007634769">
      <w:bodyDiv w:val="1"/>
      <w:marLeft w:val="0"/>
      <w:marRight w:val="0"/>
      <w:marTop w:val="0"/>
      <w:marBottom w:val="0"/>
      <w:divBdr>
        <w:top w:val="none" w:sz="0" w:space="0" w:color="auto"/>
        <w:left w:val="none" w:sz="0" w:space="0" w:color="auto"/>
        <w:bottom w:val="none" w:sz="0" w:space="0" w:color="auto"/>
        <w:right w:val="none" w:sz="0" w:space="0" w:color="auto"/>
      </w:divBdr>
    </w:div>
    <w:div w:id="2041204493">
      <w:bodyDiv w:val="1"/>
      <w:marLeft w:val="0"/>
      <w:marRight w:val="0"/>
      <w:marTop w:val="0"/>
      <w:marBottom w:val="0"/>
      <w:divBdr>
        <w:top w:val="none" w:sz="0" w:space="0" w:color="auto"/>
        <w:left w:val="none" w:sz="0" w:space="0" w:color="auto"/>
        <w:bottom w:val="none" w:sz="0" w:space="0" w:color="auto"/>
        <w:right w:val="none" w:sz="0" w:space="0" w:color="auto"/>
      </w:divBdr>
    </w:div>
    <w:div w:id="21408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ethniccommunities.govt.nz%2Fprogrammes%2Fsecurity-and-resilience%2Fkeeping-safe-online%2F&amp;data=05%7C02%7CTranslate%40dia.govt.nz%7C39df6e2b886a4efdbd5108dd7c6a7807%7Cf659ca5cfc474e96b24d14c95df13acb%7C0%7C0%7C638803518899175208%7CUnknown%7CTWFpbGZsb3d8eyJFbXB0eU1hcGkiOnRydWUsIlYiOiIwLjAuMDAwMCIsIlAiOiJXaW4zMiIsIkFOIjoiTWFpbCIsIldUIjoyfQ%3D%3D%7C0%7C%7C%7C&amp;sdata=9faY%2BQVPxK5VP14ELtzbv%2FDRYvr72yVHUcwivyxZOV0%3D&amp;reserved=0"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wnyouronline.govt.nz/"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ncsc.govt.nz/assets/NCSC-Documents/NCSC-Incident-Management-Be-Resilient-Be-Prepared.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ad1f40236d4a3b50c8cefe6c7289129a">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8a5152b00d3497dfdaf80b343d64fd5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2</Value>
    </TaxCatchAll>
    <lcf76f155ced4ddcb4097134ff3c332f xmlns="11cc6b14-7fce-430e-b961-eeb3627faed4">
      <Terms xmlns="http://schemas.microsoft.com/office/infopath/2007/PartnerControls"/>
    </lcf76f155ced4ddcb4097134ff3c332f>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ZHNFQZVQ3Y4V-1257920297-4352</_dlc_DocId>
    <_dlc_DocIdUrl xmlns="f241499f-97c4-44af-badf-d067f056cf3c">
      <Url>https://azurediagovt.sharepoint.com/sites/ECMS-CMT-ETC-PLM-PLI-FI/_layouts/15/DocIdRedir.aspx?ID=ZHNFQZVQ3Y4V-1257920297-4352</Url>
      <Description>ZHNFQZVQ3Y4V-1257920297-4352</Description>
    </_dlc_DocIdUrl>
  </documentManagement>
</p:properties>
</file>

<file path=customXml/itemProps1.xml><?xml version="1.0" encoding="utf-8"?>
<ds:datastoreItem xmlns:ds="http://schemas.openxmlformats.org/officeDocument/2006/customXml" ds:itemID="{85A26222-4BAB-43EF-851E-9C67B587D509}"/>
</file>

<file path=customXml/itemProps2.xml><?xml version="1.0" encoding="utf-8"?>
<ds:datastoreItem xmlns:ds="http://schemas.openxmlformats.org/officeDocument/2006/customXml" ds:itemID="{A349A50E-1EC6-4F39-8C8A-833191C44D6E}"/>
</file>

<file path=customXml/itemProps3.xml><?xml version="1.0" encoding="utf-8"?>
<ds:datastoreItem xmlns:ds="http://schemas.openxmlformats.org/officeDocument/2006/customXml" ds:itemID="{99211F3B-EC8B-48A5-81DE-56582A56EC33}"/>
</file>

<file path=customXml/itemProps4.xml><?xml version="1.0" encoding="utf-8"?>
<ds:datastoreItem xmlns:ds="http://schemas.openxmlformats.org/officeDocument/2006/customXml" ds:itemID="{638E99FA-8160-4F21-8522-53BE204647DD}"/>
</file>

<file path=docMetadata/LabelInfo.xml><?xml version="1.0" encoding="utf-8"?>
<clbl:labelList xmlns:clbl="http://schemas.microsoft.com/office/2020/mipLabelMetadata">
  <clbl:label id="{8ea1aa8a-470d-41de-95bb-9b08241e3d5b}" enabled="1" method="Privileged" siteId="{27dc6ab3-9c39-4134-a7b2-beddcf3638e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3983</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Links>
    <vt:vector size="6" baseType="variant">
      <vt:variant>
        <vt:i4>720982</vt:i4>
      </vt:variant>
      <vt:variant>
        <vt:i4>0</vt:i4>
      </vt:variant>
      <vt:variant>
        <vt:i4>0</vt:i4>
      </vt:variant>
      <vt:variant>
        <vt:i4>5</vt:i4>
      </vt:variant>
      <vt:variant>
        <vt:lpwstr>https://www.ncsc.govt.nz/assets/NCSC-Documents/NCSC-Incident-Management-Be-Resilient-Be-Prepared.pdf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2025-02-25T21:02:00Z</dcterms:created>
  <dcterms:modified xsi:type="dcterms:W3CDTF">2025-06-13T00:56:00Z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c4e02c960b5544139e8046d663add723">
    <vt:lpwstr>Correspondence|dcd6b05f-dc80-4336-b228-09aebf3d212c</vt:lpwstr>
  </property>
  <property fmtid="{D5CDD505-2E9C-101B-9397-08002B2CF9AE}" pid="4" name="DIASecurityClassification">
    <vt:i4>2</vt:i4>
  </property>
  <property fmtid="{D5CDD505-2E9C-101B-9397-08002B2CF9AE}" pid="5" name="_dlc_DocIdItemGuid">
    <vt:lpwstr>464c10ec-e6c8-4f19-bae4-5e4b73d3a186</vt:lpwstr>
  </property>
</Properties>
</file>